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1" w:rsidRDefault="002414A1" w:rsidP="002414A1">
      <w:pPr>
        <w:spacing w:line="360" w:lineRule="exact"/>
        <w:jc w:val="center"/>
        <w:rPr>
          <w:rFonts w:ascii="黑体" w:eastAsia="黑体"/>
          <w:b/>
          <w:bCs/>
          <w:color w:val="000000"/>
          <w:sz w:val="32"/>
          <w:szCs w:val="32"/>
        </w:rPr>
      </w:pPr>
      <w:r>
        <w:rPr>
          <w:rFonts w:ascii="黑体" w:eastAsia="黑体" w:hint="eastAsia"/>
          <w:b/>
          <w:bCs/>
          <w:color w:val="000000"/>
          <w:sz w:val="32"/>
          <w:szCs w:val="32"/>
        </w:rPr>
        <w:t>附件1：消防安全管理考评细则(自评表）</w:t>
      </w:r>
    </w:p>
    <w:p w:rsidR="002414A1" w:rsidRDefault="002414A1" w:rsidP="002414A1">
      <w:pPr>
        <w:spacing w:line="360" w:lineRule="exact"/>
        <w:rPr>
          <w:rFonts w:hint="eastAsia"/>
          <w:b/>
          <w:color w:val="000000"/>
          <w:sz w:val="24"/>
        </w:rPr>
      </w:pPr>
      <w:r>
        <w:rPr>
          <w:rFonts w:hint="eastAsia"/>
          <w:b/>
          <w:color w:val="000000"/>
          <w:sz w:val="24"/>
        </w:rPr>
        <w:t>单位（盖章）</w:t>
      </w:r>
      <w:r>
        <w:rPr>
          <w:b/>
          <w:color w:val="000000"/>
          <w:sz w:val="24"/>
        </w:rPr>
        <w:t xml:space="preserve"> </w:t>
      </w:r>
      <w:r>
        <w:rPr>
          <w:rFonts w:hint="eastAsia"/>
          <w:b/>
          <w:color w:val="000000"/>
          <w:sz w:val="24"/>
        </w:rPr>
        <w:t>：</w:t>
      </w:r>
      <w:r>
        <w:rPr>
          <w:b/>
          <w:color w:val="000000"/>
          <w:sz w:val="24"/>
        </w:rPr>
        <w:t xml:space="preserve">                                                                               </w:t>
      </w:r>
      <w:r>
        <w:rPr>
          <w:rFonts w:hint="eastAsia"/>
          <w:b/>
          <w:color w:val="000000"/>
          <w:sz w:val="24"/>
        </w:rPr>
        <w:t>自评总得分：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080"/>
        <w:gridCol w:w="540"/>
        <w:gridCol w:w="7380"/>
        <w:gridCol w:w="3960"/>
        <w:gridCol w:w="781"/>
      </w:tblGrid>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序号</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自评</w:t>
            </w:r>
          </w:p>
          <w:p w:rsidR="002414A1" w:rsidRDefault="002414A1">
            <w:pPr>
              <w:spacing w:line="280" w:lineRule="exact"/>
              <w:jc w:val="center"/>
              <w:rPr>
                <w:b/>
                <w:color w:val="000000"/>
                <w:sz w:val="24"/>
              </w:rPr>
            </w:pPr>
            <w:r>
              <w:rPr>
                <w:rFonts w:hint="eastAsia"/>
                <w:b/>
                <w:color w:val="000000"/>
                <w:sz w:val="24"/>
              </w:rPr>
              <w:t>项目</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分</w:t>
            </w:r>
          </w:p>
          <w:p w:rsidR="002414A1" w:rsidRDefault="002414A1">
            <w:pPr>
              <w:spacing w:line="280" w:lineRule="exact"/>
              <w:jc w:val="center"/>
              <w:rPr>
                <w:b/>
                <w:color w:val="000000"/>
                <w:sz w:val="24"/>
              </w:rPr>
            </w:pPr>
            <w:r>
              <w:rPr>
                <w:rFonts w:hint="eastAsia"/>
                <w:b/>
                <w:color w:val="000000"/>
                <w:sz w:val="24"/>
              </w:rPr>
              <w:t>值</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检</w:t>
            </w:r>
            <w:r>
              <w:rPr>
                <w:b/>
                <w:color w:val="000000"/>
                <w:sz w:val="24"/>
              </w:rPr>
              <w:t xml:space="preserve">     </w:t>
            </w:r>
            <w:r>
              <w:rPr>
                <w:rFonts w:hint="eastAsia"/>
                <w:b/>
                <w:color w:val="000000"/>
                <w:sz w:val="24"/>
              </w:rPr>
              <w:t>查</w:t>
            </w:r>
            <w:r>
              <w:rPr>
                <w:b/>
                <w:color w:val="000000"/>
                <w:sz w:val="24"/>
              </w:rPr>
              <w:t xml:space="preserve">     </w:t>
            </w:r>
            <w:r>
              <w:rPr>
                <w:rFonts w:hint="eastAsia"/>
                <w:b/>
                <w:color w:val="000000"/>
                <w:sz w:val="24"/>
              </w:rPr>
              <w:t>内</w:t>
            </w:r>
            <w:r>
              <w:rPr>
                <w:b/>
                <w:color w:val="000000"/>
                <w:sz w:val="24"/>
              </w:rPr>
              <w:t xml:space="preserve">     </w:t>
            </w:r>
            <w:r>
              <w:rPr>
                <w:rFonts w:hint="eastAsia"/>
                <w:b/>
                <w:color w:val="000000"/>
                <w:sz w:val="24"/>
              </w:rPr>
              <w:t>容</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检查方法及扣分标准</w:t>
            </w:r>
          </w:p>
        </w:tc>
        <w:tc>
          <w:tcPr>
            <w:tcW w:w="781"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center"/>
              <w:rPr>
                <w:b/>
                <w:color w:val="000000"/>
                <w:sz w:val="24"/>
              </w:rPr>
            </w:pPr>
            <w:r>
              <w:rPr>
                <w:rFonts w:hint="eastAsia"/>
                <w:b/>
                <w:color w:val="000000"/>
                <w:sz w:val="24"/>
              </w:rPr>
              <w:t>自评得分</w:t>
            </w: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1</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消防安全责任明确，组织健全。</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10</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1.明确法定代表人或非法人单位的主要负责人是单位的消防安全责任人，分管领导具体负责的工作制，建立防火安全领导小组，并定期活动。</w:t>
            </w:r>
            <w:r>
              <w:rPr>
                <w:rFonts w:ascii="黑体" w:eastAsia="黑体" w:hint="eastAsia"/>
                <w:b/>
                <w:color w:val="000000"/>
                <w:szCs w:val="21"/>
              </w:rPr>
              <w:t>（2分）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2.确定有本单位的消防安全管理人。</w:t>
            </w:r>
            <w:r>
              <w:rPr>
                <w:rFonts w:ascii="黑体" w:eastAsia="黑体" w:hint="eastAsia"/>
                <w:b/>
                <w:color w:val="000000"/>
                <w:szCs w:val="21"/>
              </w:rPr>
              <w:t>（2分）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3.明确逐级和岗位消防安全职责，确定各级、各岗位的消防安全责任人。</w:t>
            </w:r>
            <w:r>
              <w:rPr>
                <w:rFonts w:ascii="黑体" w:eastAsia="黑体" w:hint="eastAsia"/>
                <w:b/>
                <w:color w:val="000000"/>
                <w:szCs w:val="21"/>
              </w:rPr>
              <w:t>（2分）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4.组建有义务（专职）消防队，责任明确、活动正常。</w:t>
            </w:r>
            <w:r>
              <w:rPr>
                <w:rFonts w:ascii="黑体" w:eastAsia="黑体" w:hint="eastAsia"/>
                <w:b/>
                <w:color w:val="000000"/>
                <w:szCs w:val="21"/>
              </w:rPr>
              <w:t>（2分）</w:t>
            </w:r>
          </w:p>
          <w:p w:rsidR="002414A1" w:rsidRDefault="002414A1">
            <w:pPr>
              <w:spacing w:line="280" w:lineRule="exact"/>
              <w:rPr>
                <w:rFonts w:ascii="黑体" w:eastAsia="黑体"/>
                <w:color w:val="000000"/>
                <w:szCs w:val="21"/>
              </w:rPr>
            </w:pPr>
            <w:r>
              <w:rPr>
                <w:rFonts w:ascii="黑体" w:eastAsia="黑体" w:hint="eastAsia"/>
                <w:color w:val="000000"/>
                <w:szCs w:val="21"/>
              </w:rPr>
              <w:t>5.领导与下属，部门与班组签订责任书。</w:t>
            </w:r>
            <w:r>
              <w:rPr>
                <w:rFonts w:ascii="黑体" w:eastAsia="黑体" w:hint="eastAsia"/>
                <w:b/>
                <w:color w:val="000000"/>
                <w:szCs w:val="21"/>
              </w:rPr>
              <w:t>（2分）</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1.各项组织机构的成立和责任人、管理人的明确，查档案资料，看是否有本单位的正式文件（须盖有单位公章），每少一项扣2.分</w:t>
            </w:r>
          </w:p>
          <w:p w:rsidR="002414A1" w:rsidRDefault="002414A1">
            <w:pPr>
              <w:spacing w:line="280" w:lineRule="exact"/>
              <w:rPr>
                <w:rFonts w:ascii="黑体" w:eastAsia="黑体"/>
                <w:color w:val="000000"/>
                <w:szCs w:val="21"/>
              </w:rPr>
            </w:pPr>
            <w:r>
              <w:rPr>
                <w:rFonts w:ascii="黑体" w:eastAsia="黑体" w:hint="eastAsia"/>
                <w:color w:val="000000"/>
                <w:szCs w:val="21"/>
              </w:rPr>
              <w:t>2.责任书要齐全，并有签名，，每发现一处不齐全、不规范的，扣0.5分。</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color w:val="000000"/>
                <w:sz w:val="24"/>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2</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消防管理制度完善并落实</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10</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1.制定并落实明火动用审批制度。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2.用电安全管理制度。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3.消防（控制室）值班制度和消防系统操作规程。</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4.消防设施、器材维护管理制度。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5.消防安全教育、活动制度。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6.防火巡查、检查制度。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7.易燃易爆危险物品和娱乐场所管理制度。</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8.燃气系统、烟道和电气设备的检查和管理制度（包括防雷、防静电）。</w:t>
            </w:r>
            <w:r>
              <w:rPr>
                <w:rFonts w:ascii="黑体" w:eastAsia="黑体" w:hint="eastAsia"/>
                <w:b/>
                <w:color w:val="000000"/>
                <w:szCs w:val="21"/>
              </w:rPr>
              <w:t>（1分）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9.消防安全工作考评和奖惩规定（可结合综合治理、创安工作）。</w:t>
            </w:r>
            <w:r>
              <w:rPr>
                <w:rFonts w:ascii="黑体" w:eastAsia="黑体" w:hint="eastAsia"/>
                <w:b/>
                <w:color w:val="000000"/>
                <w:szCs w:val="21"/>
              </w:rPr>
              <w:t>（1分）</w:t>
            </w:r>
          </w:p>
          <w:p w:rsidR="002414A1" w:rsidRDefault="002414A1">
            <w:pPr>
              <w:spacing w:line="280" w:lineRule="exact"/>
              <w:rPr>
                <w:rFonts w:ascii="黑体" w:eastAsia="黑体"/>
                <w:color w:val="000000"/>
                <w:szCs w:val="21"/>
              </w:rPr>
            </w:pPr>
            <w:r>
              <w:rPr>
                <w:rFonts w:ascii="黑体" w:eastAsia="黑体" w:hint="eastAsia"/>
                <w:color w:val="000000"/>
                <w:szCs w:val="21"/>
              </w:rPr>
              <w:t>10.新、改、扩建工程“三同时”规定。</w:t>
            </w:r>
            <w:r>
              <w:rPr>
                <w:rFonts w:ascii="黑体" w:eastAsia="黑体" w:hint="eastAsia"/>
                <w:b/>
                <w:color w:val="000000"/>
                <w:szCs w:val="21"/>
              </w:rPr>
              <w:t>（1分）</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查档案资料，每少一项制度</w:t>
            </w:r>
          </w:p>
          <w:p w:rsidR="002414A1" w:rsidRDefault="002414A1">
            <w:pPr>
              <w:spacing w:line="280" w:lineRule="exact"/>
              <w:rPr>
                <w:rFonts w:ascii="黑体" w:eastAsia="黑体"/>
                <w:color w:val="000000"/>
                <w:szCs w:val="21"/>
              </w:rPr>
            </w:pPr>
            <w:r>
              <w:rPr>
                <w:rFonts w:ascii="黑体" w:eastAsia="黑体" w:hint="eastAsia"/>
                <w:color w:val="000000"/>
                <w:szCs w:val="21"/>
              </w:rPr>
              <w:t>扣1分</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color w:val="000000"/>
                <w:sz w:val="24"/>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3</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消防检查经常、隐患整改及时</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15</w:t>
            </w:r>
          </w:p>
        </w:tc>
        <w:tc>
          <w:tcPr>
            <w:tcW w:w="7380"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r>
              <w:rPr>
                <w:rFonts w:ascii="黑体" w:eastAsia="黑体" w:hint="eastAsia"/>
                <w:color w:val="000000"/>
                <w:szCs w:val="21"/>
              </w:rPr>
              <w:t>1.</w:t>
            </w:r>
            <w:r>
              <w:rPr>
                <w:rFonts w:ascii="黑体" w:eastAsia="黑体" w:hint="eastAsia"/>
                <w:szCs w:val="21"/>
              </w:rPr>
              <w:t>单位每月进行一次全面防火检查，并填写检查记录</w:t>
            </w:r>
            <w:r>
              <w:rPr>
                <w:rFonts w:ascii="黑体" w:eastAsia="黑体" w:hint="eastAsia"/>
                <w:b/>
                <w:szCs w:val="21"/>
              </w:rPr>
              <w:t>（5分）</w:t>
            </w:r>
            <w:r>
              <w:rPr>
                <w:rFonts w:ascii="黑体" w:eastAsia="黑体" w:hint="eastAsia"/>
                <w:color w:val="000000"/>
                <w:szCs w:val="21"/>
              </w:rPr>
              <w:t>。</w:t>
            </w:r>
          </w:p>
          <w:p w:rsidR="002414A1" w:rsidRDefault="002414A1">
            <w:pPr>
              <w:spacing w:line="280" w:lineRule="exact"/>
              <w:jc w:val="left"/>
              <w:rPr>
                <w:rFonts w:ascii="黑体" w:eastAsia="黑体" w:hint="eastAsia"/>
                <w:color w:val="000000"/>
                <w:szCs w:val="21"/>
              </w:rPr>
            </w:pPr>
            <w:r>
              <w:rPr>
                <w:rFonts w:ascii="黑体" w:eastAsia="黑体" w:hint="eastAsia"/>
                <w:color w:val="000000"/>
                <w:szCs w:val="21"/>
              </w:rPr>
              <w:t>2.</w:t>
            </w:r>
            <w:r>
              <w:rPr>
                <w:rFonts w:ascii="黑体" w:eastAsia="黑体" w:hint="eastAsia"/>
                <w:szCs w:val="21"/>
              </w:rPr>
              <w:t>单位每日进行防火巡查，并确定巡查的人员、内容、部位和频次；公众聚集场所在营业期间应当至少每二小时进行一次防火巡查；医院、养老院、寄宿制的学校、托儿所、幼儿园应当开展夜间防火巡查</w:t>
            </w:r>
            <w:r>
              <w:rPr>
                <w:rFonts w:ascii="黑体" w:eastAsia="黑体" w:hint="eastAsia"/>
                <w:b/>
                <w:color w:val="000000"/>
                <w:szCs w:val="21"/>
              </w:rPr>
              <w:t>（5分）</w:t>
            </w:r>
          </w:p>
          <w:p w:rsidR="002414A1" w:rsidRDefault="002414A1">
            <w:pPr>
              <w:spacing w:line="280" w:lineRule="exact"/>
              <w:jc w:val="left"/>
              <w:rPr>
                <w:rFonts w:ascii="黑体" w:eastAsia="黑体" w:hint="eastAsia"/>
                <w:color w:val="000000"/>
                <w:szCs w:val="21"/>
              </w:rPr>
            </w:pPr>
            <w:r>
              <w:rPr>
                <w:rFonts w:ascii="黑体" w:eastAsia="黑体" w:hint="eastAsia"/>
                <w:color w:val="000000"/>
                <w:szCs w:val="21"/>
              </w:rPr>
              <w:t>3.火险隐患及时消除，对不能当场整改的，需有整改措施、期限、负责整改的部门、人员，并落实整改资金。在火险未消除前，应有防范措施，保障安全。</w:t>
            </w:r>
            <w:r>
              <w:rPr>
                <w:rFonts w:ascii="黑体" w:eastAsia="黑体" w:hint="eastAsia"/>
                <w:b/>
                <w:color w:val="000000"/>
                <w:szCs w:val="21"/>
              </w:rPr>
              <w:t>（5分）</w:t>
            </w:r>
          </w:p>
          <w:p w:rsidR="002414A1" w:rsidRDefault="002414A1">
            <w:pPr>
              <w:spacing w:line="280" w:lineRule="exact"/>
              <w:ind w:leftChars="14" w:left="29"/>
              <w:jc w:val="left"/>
              <w:rPr>
                <w:rFonts w:ascii="黑体" w:eastAsia="黑体"/>
                <w:color w:val="000000"/>
                <w:szCs w:val="21"/>
              </w:rPr>
            </w:pP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jc w:val="left"/>
              <w:rPr>
                <w:rFonts w:ascii="黑体" w:eastAsia="黑体"/>
                <w:color w:val="000000"/>
                <w:szCs w:val="21"/>
              </w:rPr>
            </w:pPr>
            <w:r>
              <w:rPr>
                <w:rFonts w:ascii="黑体" w:eastAsia="黑体" w:hint="eastAsia"/>
                <w:color w:val="000000"/>
                <w:szCs w:val="21"/>
              </w:rPr>
              <w:t>1.查记录，月检查每少一次，扣1分，扣完5分为止；</w:t>
            </w:r>
          </w:p>
          <w:p w:rsidR="002414A1" w:rsidRDefault="002414A1">
            <w:pPr>
              <w:spacing w:line="280" w:lineRule="exact"/>
              <w:jc w:val="left"/>
              <w:rPr>
                <w:rFonts w:ascii="黑体" w:eastAsia="黑体" w:hint="eastAsia"/>
                <w:color w:val="000000"/>
                <w:szCs w:val="21"/>
              </w:rPr>
            </w:pPr>
            <w:r>
              <w:rPr>
                <w:rFonts w:ascii="黑体" w:eastAsia="黑体" w:hint="eastAsia"/>
                <w:color w:val="000000"/>
                <w:szCs w:val="21"/>
              </w:rPr>
              <w:t>2.查记录，日防火巡查每少一次，扣0.5分，扣完5分为止；</w:t>
            </w:r>
          </w:p>
          <w:p w:rsidR="002414A1" w:rsidRDefault="002414A1">
            <w:pPr>
              <w:spacing w:line="280" w:lineRule="exact"/>
              <w:jc w:val="left"/>
              <w:rPr>
                <w:rFonts w:ascii="黑体" w:eastAsia="黑体"/>
                <w:color w:val="000000"/>
                <w:szCs w:val="21"/>
              </w:rPr>
            </w:pPr>
            <w:r>
              <w:rPr>
                <w:rFonts w:ascii="黑体" w:eastAsia="黑体" w:hint="eastAsia"/>
                <w:color w:val="000000"/>
                <w:szCs w:val="21"/>
              </w:rPr>
              <w:t>3.查登记记录和现场，</w:t>
            </w:r>
            <w:r>
              <w:rPr>
                <w:rFonts w:ascii="黑体" w:eastAsia="黑体" w:hint="eastAsia"/>
                <w:szCs w:val="21"/>
              </w:rPr>
              <w:t>巡查发现的火灾隐患未整改或未制定整改计划的，每处扣1分；现场检查发现存在火灾隐患，每发现一处扣2分，扣完5分为止。</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消防宣传教育培训到位</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15</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1.单位员工消防安全培训至少每半年一次。</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2.新员工和转岗员工必须做好上岗和转岗前的消防安全培训。</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3.单位的消防安全责任人、消防安全管理人、专（兼）职消防管理人员应接受消防安全专门培训。</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4.消防控制室的值班、操作人员应持证上岗达100%，并应积极参与建构筑物消防员培训。</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5.每个员工应掌握消防常识和灭火、逃生技能，公众聚集场所还需掌握组织、引导在场群众疏散的知识和技能（现场抽查2名员工）。</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b/>
                <w:color w:val="000000"/>
                <w:szCs w:val="21"/>
              </w:rPr>
            </w:pPr>
            <w:r>
              <w:rPr>
                <w:rFonts w:ascii="黑体" w:eastAsia="黑体" w:hint="eastAsia"/>
                <w:color w:val="000000"/>
                <w:szCs w:val="21"/>
              </w:rPr>
              <w:t>6.积极参加消防协会和消防支队组织的各项会议、活动。</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7.及时完成消防协会和联防支队布置的工作任务。</w:t>
            </w:r>
            <w:r>
              <w:rPr>
                <w:rFonts w:ascii="黑体" w:eastAsia="黑体" w:hint="eastAsia"/>
                <w:b/>
                <w:color w:val="000000"/>
                <w:szCs w:val="21"/>
              </w:rPr>
              <w:t>（2分）</w:t>
            </w:r>
          </w:p>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8.单位现场内至少有一块消防宣传教育阵地。</w:t>
            </w:r>
            <w:r>
              <w:rPr>
                <w:rFonts w:ascii="黑体" w:eastAsia="黑体" w:hint="eastAsia"/>
                <w:b/>
                <w:color w:val="000000"/>
                <w:szCs w:val="21"/>
              </w:rPr>
              <w:t>（1分）</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1.员工培训每少1次，扣1分，未组织培训的，参照“否决项”；</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2.随机抽查两名新员工，每发现一名未进行培训的，扣1分；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3.每少一人，扣1分；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4.现场检查值班人员，每发现一人未持证上岗，扣1分，操作不熟练的，扣1分；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5.随机抽查现场两名员工，每发现一人未掌握知识和技能的，扣1分；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6.无故不参加会议、活动的，每发现一次，扣2分，两次以上的，参照“否决项”；</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7.未及时完成布置的工作任务，直接扣2分。</w:t>
            </w:r>
          </w:p>
          <w:p w:rsidR="002414A1" w:rsidRDefault="002414A1">
            <w:pPr>
              <w:spacing w:line="280" w:lineRule="exact"/>
              <w:rPr>
                <w:rFonts w:ascii="黑体" w:eastAsia="黑体"/>
                <w:color w:val="000000"/>
                <w:szCs w:val="21"/>
              </w:rPr>
            </w:pPr>
            <w:r>
              <w:rPr>
                <w:rFonts w:ascii="黑体" w:eastAsia="黑体" w:hint="eastAsia"/>
                <w:color w:val="000000"/>
                <w:szCs w:val="21"/>
              </w:rPr>
              <w:t>8.宣传阵地少于一块的，扣1分。</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5</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单位内部无明显的火险隐患</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10</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1、各类电气设备安全运行，用电、用火无违章情况。</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2、安全出口、疏散通道畅通，灭火器、防火门、指示标志、应急照明完好。</w:t>
            </w:r>
          </w:p>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3、新建、改建、扩建工程的外保温材料一律不得使用易燃材料。</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现场抽查</w:t>
            </w:r>
          </w:p>
          <w:p w:rsidR="002414A1" w:rsidRDefault="002414A1">
            <w:pPr>
              <w:spacing w:line="280" w:lineRule="exact"/>
              <w:rPr>
                <w:rFonts w:ascii="黑体" w:eastAsia="黑体"/>
                <w:color w:val="000000"/>
                <w:szCs w:val="21"/>
              </w:rPr>
            </w:pPr>
            <w:r>
              <w:rPr>
                <w:rFonts w:ascii="黑体" w:eastAsia="黑体" w:hint="eastAsia"/>
                <w:color w:val="000000"/>
                <w:szCs w:val="21"/>
              </w:rPr>
              <w:t>每发现一条隐患扣2分，扣完10分为止。</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rPr>
          <w:trHeight w:val="1814"/>
        </w:trPr>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6</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消防器材、设施完好</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15</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1、各类消防器材、设施状态完好、有效，摆放正确、并定期检查。</w:t>
            </w:r>
            <w:r>
              <w:rPr>
                <w:rFonts w:ascii="黑体" w:eastAsia="黑体" w:hint="eastAsia"/>
                <w:b/>
                <w:color w:val="000000"/>
                <w:szCs w:val="21"/>
              </w:rPr>
              <w:t>（5分）</w:t>
            </w:r>
          </w:p>
          <w:p w:rsidR="002414A1" w:rsidRDefault="002414A1">
            <w:pPr>
              <w:spacing w:line="280" w:lineRule="exact"/>
              <w:ind w:leftChars="-51" w:left="313" w:hangingChars="200" w:hanging="420"/>
              <w:jc w:val="left"/>
              <w:rPr>
                <w:rFonts w:ascii="黑体" w:eastAsia="黑体" w:hint="eastAsia"/>
                <w:color w:val="000000"/>
                <w:szCs w:val="21"/>
              </w:rPr>
            </w:pPr>
            <w:r>
              <w:rPr>
                <w:rFonts w:ascii="黑体" w:eastAsia="黑体" w:hint="eastAsia"/>
                <w:color w:val="000000"/>
                <w:szCs w:val="21"/>
              </w:rPr>
              <w:t>2、消防系统完好，报警及时正确，通讯畅通，各项联动有</w:t>
            </w:r>
          </w:p>
          <w:p w:rsidR="002414A1" w:rsidRDefault="002414A1">
            <w:pPr>
              <w:spacing w:line="280" w:lineRule="exact"/>
              <w:ind w:leftChars="-51" w:left="315" w:hangingChars="200" w:hanging="422"/>
              <w:jc w:val="left"/>
              <w:rPr>
                <w:rFonts w:ascii="黑体" w:eastAsia="黑体" w:hint="eastAsia"/>
                <w:b/>
                <w:color w:val="000000"/>
                <w:szCs w:val="21"/>
              </w:rPr>
            </w:pPr>
            <w:r>
              <w:rPr>
                <w:rFonts w:ascii="黑体" w:eastAsia="黑体" w:hint="eastAsia"/>
                <w:b/>
                <w:color w:val="000000"/>
                <w:szCs w:val="21"/>
              </w:rPr>
              <w:t>（5分）</w:t>
            </w:r>
          </w:p>
          <w:p w:rsidR="002414A1" w:rsidRDefault="002414A1">
            <w:pPr>
              <w:spacing w:line="280" w:lineRule="exact"/>
              <w:ind w:leftChars="-51" w:left="313" w:hangingChars="200" w:hanging="420"/>
              <w:jc w:val="left"/>
              <w:rPr>
                <w:rFonts w:ascii="黑体" w:eastAsia="黑体"/>
                <w:color w:val="000000"/>
                <w:szCs w:val="21"/>
              </w:rPr>
            </w:pPr>
            <w:r>
              <w:rPr>
                <w:rFonts w:ascii="黑体" w:eastAsia="黑体" w:hint="eastAsia"/>
                <w:color w:val="000000"/>
                <w:szCs w:val="21"/>
              </w:rPr>
              <w:t>3、消防系统落实定期维护和保养（至少每月一次）。</w:t>
            </w:r>
            <w:r>
              <w:rPr>
                <w:rFonts w:ascii="黑体" w:eastAsia="黑体" w:hint="eastAsia"/>
                <w:b/>
                <w:color w:val="000000"/>
                <w:szCs w:val="21"/>
              </w:rPr>
              <w:t>（5分）</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1.现场检查，每发现消防器材、设施一处不完好有效的，扣0.5分；</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2.系统不完好，联动存在故障的，直接扣5分；</w:t>
            </w:r>
          </w:p>
          <w:p w:rsidR="002414A1" w:rsidRDefault="002414A1">
            <w:pPr>
              <w:spacing w:line="280" w:lineRule="exact"/>
              <w:rPr>
                <w:rFonts w:ascii="黑体" w:eastAsia="黑体"/>
                <w:color w:val="000000"/>
                <w:szCs w:val="21"/>
              </w:rPr>
            </w:pPr>
            <w:r>
              <w:rPr>
                <w:rFonts w:ascii="黑体" w:eastAsia="黑体" w:hint="eastAsia"/>
                <w:color w:val="000000"/>
                <w:szCs w:val="21"/>
              </w:rPr>
              <w:t>3.查档案资料，无维保记录的，直接扣5分，每少一次扣1分。</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7</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档案台账齐全清晰</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10</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hangingChars="51" w:hanging="107"/>
              <w:jc w:val="left"/>
              <w:rPr>
                <w:rFonts w:ascii="黑体" w:eastAsia="黑体"/>
                <w:color w:val="000000"/>
                <w:szCs w:val="21"/>
              </w:rPr>
            </w:pPr>
            <w:r>
              <w:rPr>
                <w:rFonts w:ascii="黑体" w:eastAsia="黑体" w:hint="eastAsia"/>
                <w:color w:val="000000"/>
                <w:szCs w:val="21"/>
              </w:rPr>
              <w:t>1、单位防火档案。</w:t>
            </w:r>
          </w:p>
          <w:p w:rsidR="002414A1" w:rsidRDefault="002414A1">
            <w:pPr>
              <w:spacing w:line="280" w:lineRule="exact"/>
              <w:ind w:leftChars="-51" w:hangingChars="51" w:hanging="107"/>
              <w:jc w:val="left"/>
              <w:rPr>
                <w:rFonts w:ascii="黑体" w:eastAsia="黑体" w:hint="eastAsia"/>
                <w:color w:val="000000"/>
                <w:szCs w:val="21"/>
              </w:rPr>
            </w:pPr>
            <w:r>
              <w:rPr>
                <w:rFonts w:ascii="黑体" w:eastAsia="黑体" w:hint="eastAsia"/>
                <w:color w:val="000000"/>
                <w:szCs w:val="21"/>
              </w:rPr>
              <w:t>2、用火管理台账（火票）。</w:t>
            </w:r>
          </w:p>
          <w:p w:rsidR="002414A1" w:rsidRDefault="002414A1">
            <w:pPr>
              <w:spacing w:line="280" w:lineRule="exact"/>
              <w:ind w:leftChars="-51" w:hangingChars="51" w:hanging="107"/>
              <w:jc w:val="left"/>
              <w:rPr>
                <w:rFonts w:ascii="黑体" w:eastAsia="黑体" w:hint="eastAsia"/>
                <w:b/>
                <w:color w:val="000000"/>
                <w:szCs w:val="21"/>
              </w:rPr>
            </w:pPr>
            <w:r>
              <w:rPr>
                <w:rFonts w:ascii="黑体" w:eastAsia="黑体" w:hint="eastAsia"/>
                <w:color w:val="000000"/>
                <w:szCs w:val="21"/>
              </w:rPr>
              <w:t>3、消防系统、燃气系统、烟道、等检测记录台账。</w:t>
            </w:r>
          </w:p>
          <w:p w:rsidR="002414A1" w:rsidRDefault="002414A1">
            <w:pPr>
              <w:spacing w:line="280" w:lineRule="exact"/>
              <w:ind w:leftChars="-51" w:hangingChars="51" w:hanging="107"/>
              <w:jc w:val="left"/>
              <w:rPr>
                <w:rFonts w:ascii="黑体" w:eastAsia="黑体" w:hint="eastAsia"/>
                <w:color w:val="000000"/>
                <w:szCs w:val="21"/>
              </w:rPr>
            </w:pPr>
            <w:r>
              <w:rPr>
                <w:rFonts w:ascii="黑体" w:eastAsia="黑体" w:hint="eastAsia"/>
                <w:color w:val="000000"/>
                <w:szCs w:val="21"/>
              </w:rPr>
              <w:t>4、消防设施器材登记台账。</w:t>
            </w:r>
          </w:p>
          <w:p w:rsidR="002414A1" w:rsidRDefault="002414A1">
            <w:pPr>
              <w:spacing w:line="280" w:lineRule="exact"/>
              <w:ind w:leftChars="-51" w:hangingChars="51" w:hanging="107"/>
              <w:jc w:val="left"/>
              <w:rPr>
                <w:rFonts w:ascii="黑体" w:eastAsia="黑体" w:hint="eastAsia"/>
                <w:color w:val="000000"/>
                <w:szCs w:val="21"/>
              </w:rPr>
            </w:pPr>
            <w:r>
              <w:rPr>
                <w:rFonts w:ascii="黑体" w:eastAsia="黑体" w:hint="eastAsia"/>
                <w:color w:val="000000"/>
                <w:szCs w:val="21"/>
              </w:rPr>
              <w:t>5、消防安全检查台账。</w:t>
            </w:r>
          </w:p>
          <w:p w:rsidR="002414A1" w:rsidRDefault="002414A1">
            <w:pPr>
              <w:spacing w:line="280" w:lineRule="exact"/>
              <w:ind w:leftChars="-51" w:hangingChars="51" w:hanging="107"/>
              <w:jc w:val="left"/>
              <w:rPr>
                <w:rFonts w:ascii="黑体" w:eastAsia="黑体" w:hint="eastAsia"/>
                <w:color w:val="000000"/>
                <w:szCs w:val="21"/>
              </w:rPr>
            </w:pPr>
            <w:r>
              <w:rPr>
                <w:rFonts w:ascii="黑体" w:eastAsia="黑体" w:hint="eastAsia"/>
                <w:color w:val="000000"/>
                <w:szCs w:val="21"/>
              </w:rPr>
              <w:t>6、消防隐患（问题）整改台账。</w:t>
            </w:r>
          </w:p>
          <w:p w:rsidR="002414A1" w:rsidRDefault="002414A1">
            <w:pPr>
              <w:spacing w:line="280" w:lineRule="exact"/>
              <w:ind w:leftChars="-51" w:hangingChars="51" w:hanging="107"/>
              <w:jc w:val="left"/>
              <w:rPr>
                <w:rFonts w:ascii="黑体" w:eastAsia="黑体" w:hint="eastAsia"/>
                <w:color w:val="000000"/>
                <w:szCs w:val="21"/>
              </w:rPr>
            </w:pPr>
            <w:r>
              <w:rPr>
                <w:rFonts w:ascii="黑体" w:eastAsia="黑体" w:hint="eastAsia"/>
                <w:color w:val="000000"/>
                <w:szCs w:val="21"/>
              </w:rPr>
              <w:t>7、消防设施定期检查、检测、维护记录。</w:t>
            </w:r>
          </w:p>
          <w:p w:rsidR="002414A1" w:rsidRDefault="002414A1">
            <w:pPr>
              <w:spacing w:line="280" w:lineRule="exact"/>
              <w:ind w:leftChars="-51" w:hangingChars="51" w:hanging="107"/>
              <w:jc w:val="left"/>
              <w:rPr>
                <w:rFonts w:ascii="黑体" w:eastAsia="黑体"/>
                <w:color w:val="000000"/>
                <w:szCs w:val="21"/>
              </w:rPr>
            </w:pPr>
            <w:r>
              <w:rPr>
                <w:rFonts w:ascii="黑体" w:eastAsia="黑体" w:hint="eastAsia"/>
                <w:color w:val="000000"/>
                <w:szCs w:val="21"/>
              </w:rPr>
              <w:t>8、消防安全教育台账，活动记录台账。</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查台账，并账物相符</w:t>
            </w:r>
          </w:p>
          <w:p w:rsidR="002414A1" w:rsidRDefault="002414A1">
            <w:pPr>
              <w:spacing w:line="280" w:lineRule="exact"/>
              <w:rPr>
                <w:rFonts w:ascii="黑体" w:eastAsia="黑体"/>
                <w:color w:val="000000"/>
                <w:szCs w:val="21"/>
              </w:rPr>
            </w:pPr>
            <w:r>
              <w:rPr>
                <w:rFonts w:ascii="黑体" w:eastAsia="黑体" w:hint="eastAsia"/>
                <w:color w:val="000000"/>
                <w:szCs w:val="21"/>
              </w:rPr>
              <w:t>每少一项扣2分，不全或未及时记录每处扣1分，扣完10分为止。</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8</w:t>
            </w:r>
          </w:p>
        </w:tc>
        <w:tc>
          <w:tcPr>
            <w:tcW w:w="10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消防应急预案完善</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15</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1、重点部位均有消防灭火和应急疏散预案。</w:t>
            </w:r>
            <w:r>
              <w:rPr>
                <w:rFonts w:ascii="黑体" w:eastAsia="黑体" w:hint="eastAsia"/>
                <w:b/>
                <w:color w:val="000000"/>
                <w:szCs w:val="21"/>
              </w:rPr>
              <w:t>（4分）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2、预案符合单位实际，且具有实际操作性</w:t>
            </w:r>
            <w:r>
              <w:rPr>
                <w:rFonts w:ascii="黑体" w:eastAsia="黑体" w:hint="eastAsia"/>
                <w:b/>
                <w:color w:val="000000"/>
                <w:szCs w:val="21"/>
              </w:rPr>
              <w:t>（3分）</w:t>
            </w:r>
          </w:p>
          <w:p w:rsidR="002414A1" w:rsidRDefault="002414A1">
            <w:pPr>
              <w:spacing w:line="280" w:lineRule="exact"/>
              <w:ind w:leftChars="-51" w:left="-106" w:hanging="1"/>
              <w:jc w:val="left"/>
              <w:rPr>
                <w:rFonts w:ascii="黑体" w:eastAsia="黑体" w:hint="eastAsia"/>
                <w:color w:val="000000"/>
                <w:szCs w:val="21"/>
              </w:rPr>
            </w:pPr>
            <w:r>
              <w:rPr>
                <w:rFonts w:ascii="黑体" w:eastAsia="黑体" w:hint="eastAsia"/>
                <w:color w:val="000000"/>
                <w:szCs w:val="21"/>
              </w:rPr>
              <w:t>3、每年定期组织不少于两次预案的演练。</w:t>
            </w:r>
            <w:r>
              <w:rPr>
                <w:rFonts w:ascii="黑体" w:eastAsia="黑体" w:hint="eastAsia"/>
                <w:b/>
                <w:color w:val="000000"/>
                <w:szCs w:val="21"/>
              </w:rPr>
              <w:t>（4分）</w:t>
            </w:r>
          </w:p>
          <w:p w:rsidR="002414A1" w:rsidRDefault="002414A1">
            <w:pPr>
              <w:spacing w:line="280" w:lineRule="exact"/>
              <w:ind w:leftChars="-51" w:left="-106" w:hanging="1"/>
              <w:jc w:val="left"/>
              <w:rPr>
                <w:rFonts w:ascii="黑体" w:eastAsia="黑体"/>
                <w:color w:val="000000"/>
                <w:szCs w:val="21"/>
              </w:rPr>
            </w:pPr>
            <w:r>
              <w:rPr>
                <w:rFonts w:ascii="黑体" w:eastAsia="黑体" w:hint="eastAsia"/>
                <w:color w:val="000000"/>
                <w:szCs w:val="21"/>
              </w:rPr>
              <w:t>4、根据预案，现场演练第一、二力量及疏散引导员能及时到达并处置得当</w:t>
            </w:r>
            <w:r>
              <w:rPr>
                <w:rFonts w:ascii="黑体" w:eastAsia="黑体" w:hint="eastAsia"/>
                <w:b/>
                <w:color w:val="000000"/>
                <w:szCs w:val="21"/>
              </w:rPr>
              <w:t>（4分）</w:t>
            </w:r>
          </w:p>
        </w:tc>
        <w:tc>
          <w:tcPr>
            <w:tcW w:w="396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1.查看档案资料，每少一个预案，扣1分，扣完4分为止；</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2.预案内容未按照“四个能力”要求制定的，发现一处扣1分，扣完3分为止；</w:t>
            </w:r>
          </w:p>
          <w:p w:rsidR="002414A1" w:rsidRDefault="002414A1">
            <w:pPr>
              <w:spacing w:line="280" w:lineRule="exact"/>
              <w:rPr>
                <w:rFonts w:ascii="黑体" w:eastAsia="黑体" w:hint="eastAsia"/>
                <w:color w:val="000000"/>
                <w:szCs w:val="21"/>
              </w:rPr>
            </w:pPr>
            <w:r>
              <w:rPr>
                <w:rFonts w:ascii="黑体" w:eastAsia="黑体" w:hint="eastAsia"/>
                <w:color w:val="000000"/>
                <w:szCs w:val="21"/>
              </w:rPr>
              <w:t>3.发现每少一次演练，扣2分，全年未演练的，参照“否决项”</w:t>
            </w:r>
          </w:p>
          <w:p w:rsidR="002414A1" w:rsidRDefault="002414A1">
            <w:pPr>
              <w:spacing w:line="280" w:lineRule="exact"/>
              <w:rPr>
                <w:rFonts w:ascii="黑体" w:eastAsia="黑体"/>
                <w:color w:val="000000"/>
                <w:szCs w:val="21"/>
              </w:rPr>
            </w:pPr>
            <w:r>
              <w:rPr>
                <w:rFonts w:ascii="黑体" w:eastAsia="黑体" w:hint="eastAsia"/>
                <w:color w:val="000000"/>
                <w:szCs w:val="21"/>
              </w:rPr>
              <w:t>4.现场抽查演练并随机提问，发现一处不符合要求的，扣1分，扣完4分为止。</w:t>
            </w: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468"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color w:val="000000"/>
                <w:sz w:val="24"/>
              </w:rPr>
            </w:pPr>
            <w:r>
              <w:rPr>
                <w:color w:val="000000"/>
                <w:sz w:val="24"/>
              </w:rPr>
              <w:t>9</w:t>
            </w:r>
          </w:p>
        </w:tc>
        <w:tc>
          <w:tcPr>
            <w:tcW w:w="1620" w:type="dxa"/>
            <w:gridSpan w:val="2"/>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否决项</w:t>
            </w:r>
          </w:p>
          <w:p w:rsidR="002414A1" w:rsidRDefault="002414A1">
            <w:pPr>
              <w:spacing w:line="280" w:lineRule="exact"/>
              <w:rPr>
                <w:rFonts w:ascii="黑体" w:eastAsia="黑体"/>
                <w:color w:val="000000"/>
                <w:szCs w:val="21"/>
              </w:rPr>
            </w:pPr>
            <w:r>
              <w:rPr>
                <w:rFonts w:ascii="黑体" w:eastAsia="黑体" w:hint="eastAsia"/>
                <w:color w:val="000000"/>
                <w:szCs w:val="21"/>
              </w:rPr>
              <w:t>（一票否决）</w:t>
            </w:r>
          </w:p>
        </w:tc>
        <w:tc>
          <w:tcPr>
            <w:tcW w:w="7380"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ind w:leftChars="-51" w:left="-106" w:hanging="1"/>
              <w:rPr>
                <w:rFonts w:ascii="黑体" w:eastAsia="黑体"/>
                <w:color w:val="000000"/>
                <w:szCs w:val="21"/>
              </w:rPr>
            </w:pPr>
            <w:r>
              <w:rPr>
                <w:rFonts w:ascii="黑体" w:eastAsia="黑体" w:hint="eastAsia"/>
                <w:color w:val="000000"/>
                <w:szCs w:val="21"/>
              </w:rPr>
              <w:t>1、当年被消防部门给予罚款以上处罚的</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2、当年发生火灾事故或其他影响较大安全生产事故的</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3、一年内两次以上（含两次）无故不参加或联防支队或消防协会组织活动的</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4、存在未依法取得消防行政许可、备案，擅自投入使用、营业的消防违法行为或存在重大火灾隐患的</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5、当年内未组织员工培训或未组织消防演练的</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6、未完成一年一次消防设施检测的</w:t>
            </w:r>
          </w:p>
          <w:p w:rsidR="002414A1" w:rsidRDefault="002414A1">
            <w:pPr>
              <w:spacing w:line="280" w:lineRule="exact"/>
              <w:rPr>
                <w:rFonts w:ascii="黑体" w:eastAsia="黑体"/>
                <w:color w:val="000000"/>
                <w:szCs w:val="21"/>
              </w:rPr>
            </w:pPr>
          </w:p>
        </w:tc>
        <w:tc>
          <w:tcPr>
            <w:tcW w:w="3960"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r>
              <w:rPr>
                <w:rFonts w:ascii="黑体" w:eastAsia="黑体" w:hint="eastAsia"/>
                <w:color w:val="000000"/>
                <w:szCs w:val="21"/>
              </w:rPr>
              <w:t>消防部门与联防大队认定</w:t>
            </w:r>
          </w:p>
          <w:p w:rsidR="002414A1" w:rsidRDefault="002414A1">
            <w:pPr>
              <w:spacing w:line="280" w:lineRule="exact"/>
              <w:rPr>
                <w:rFonts w:ascii="黑体" w:eastAsia="黑体"/>
                <w:color w:val="000000"/>
                <w:szCs w:val="21"/>
              </w:rPr>
            </w:pP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1548" w:type="dxa"/>
            <w:gridSpan w:val="2"/>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附加分</w:t>
            </w:r>
          </w:p>
        </w:tc>
        <w:tc>
          <w:tcPr>
            <w:tcW w:w="54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rPr>
                <w:rFonts w:ascii="黑体" w:eastAsia="黑体"/>
                <w:color w:val="000000"/>
                <w:szCs w:val="21"/>
              </w:rPr>
            </w:pPr>
            <w:r>
              <w:rPr>
                <w:rFonts w:ascii="黑体" w:eastAsia="黑体" w:hint="eastAsia"/>
                <w:color w:val="000000"/>
                <w:szCs w:val="21"/>
              </w:rPr>
              <w:t>10分</w:t>
            </w:r>
          </w:p>
        </w:tc>
        <w:tc>
          <w:tcPr>
            <w:tcW w:w="7380" w:type="dxa"/>
            <w:tcBorders>
              <w:top w:val="single" w:sz="4" w:space="0" w:color="auto"/>
              <w:left w:val="single" w:sz="4" w:space="0" w:color="auto"/>
              <w:bottom w:val="single" w:sz="4" w:space="0" w:color="auto"/>
              <w:right w:val="single" w:sz="4" w:space="0" w:color="auto"/>
            </w:tcBorders>
            <w:hideMark/>
          </w:tcPr>
          <w:p w:rsidR="002414A1" w:rsidRDefault="002414A1">
            <w:pPr>
              <w:spacing w:line="280" w:lineRule="exact"/>
              <w:ind w:leftChars="-51" w:left="-106" w:hanging="1"/>
              <w:rPr>
                <w:rFonts w:ascii="黑体" w:eastAsia="黑体"/>
                <w:color w:val="000000"/>
                <w:szCs w:val="21"/>
              </w:rPr>
            </w:pPr>
            <w:r>
              <w:rPr>
                <w:rFonts w:ascii="黑体" w:eastAsia="黑体" w:hint="eastAsia"/>
                <w:color w:val="000000"/>
                <w:szCs w:val="21"/>
              </w:rPr>
              <w:t>1、在消防安全管理方面有创新、有亮点、有效果、有借鉴和推广的具体经验和做法。</w:t>
            </w:r>
            <w:r>
              <w:rPr>
                <w:rFonts w:ascii="黑体" w:eastAsia="黑体" w:hint="eastAsia"/>
                <w:b/>
                <w:color w:val="000000"/>
                <w:szCs w:val="21"/>
              </w:rPr>
              <w:t>（3分）</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2、在当年内配合省、市级消防机构承担某项任务（如演习、试点、重大会议等），做出重大贡献的</w:t>
            </w:r>
            <w:r>
              <w:rPr>
                <w:rFonts w:ascii="黑体" w:eastAsia="黑体" w:hint="eastAsia"/>
                <w:b/>
                <w:color w:val="000000"/>
                <w:szCs w:val="21"/>
              </w:rPr>
              <w:t>（3分）</w:t>
            </w:r>
          </w:p>
          <w:p w:rsidR="002414A1" w:rsidRDefault="002414A1">
            <w:pPr>
              <w:spacing w:line="280" w:lineRule="exact"/>
              <w:ind w:leftChars="-51" w:left="-106" w:hanging="1"/>
              <w:rPr>
                <w:rFonts w:ascii="黑体" w:eastAsia="黑体" w:hint="eastAsia"/>
                <w:color w:val="000000"/>
                <w:szCs w:val="21"/>
              </w:rPr>
            </w:pPr>
            <w:r>
              <w:rPr>
                <w:rFonts w:ascii="黑体" w:eastAsia="黑体" w:hint="eastAsia"/>
                <w:color w:val="000000"/>
                <w:szCs w:val="21"/>
              </w:rPr>
              <w:t>3、在省市消防机构组织的某项比赛或活动中，取得前三名的</w:t>
            </w:r>
            <w:r>
              <w:rPr>
                <w:rFonts w:ascii="黑体" w:eastAsia="黑体" w:hint="eastAsia"/>
                <w:b/>
                <w:color w:val="000000"/>
                <w:szCs w:val="21"/>
              </w:rPr>
              <w:t>（3分）</w:t>
            </w:r>
          </w:p>
          <w:p w:rsidR="002414A1" w:rsidRDefault="002414A1">
            <w:pPr>
              <w:spacing w:line="280" w:lineRule="exact"/>
              <w:ind w:leftChars="-51" w:left="-106" w:hanging="1"/>
              <w:rPr>
                <w:rFonts w:ascii="黑体" w:eastAsia="黑体"/>
                <w:b/>
                <w:color w:val="000000"/>
                <w:szCs w:val="21"/>
              </w:rPr>
            </w:pPr>
            <w:r>
              <w:rPr>
                <w:rFonts w:ascii="黑体" w:eastAsia="黑体" w:hint="eastAsia"/>
                <w:color w:val="000000"/>
                <w:szCs w:val="21"/>
              </w:rPr>
              <w:t>4、单位与有资质维保单位签订维保合同，定期开展维保的</w:t>
            </w:r>
            <w:r>
              <w:rPr>
                <w:rFonts w:ascii="黑体" w:eastAsia="黑体" w:hint="eastAsia"/>
                <w:b/>
                <w:color w:val="000000"/>
                <w:szCs w:val="21"/>
              </w:rPr>
              <w:t>（1分）</w:t>
            </w:r>
          </w:p>
        </w:tc>
        <w:tc>
          <w:tcPr>
            <w:tcW w:w="3960"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r>
              <w:rPr>
                <w:rFonts w:ascii="黑体" w:eastAsia="黑体" w:hint="eastAsia"/>
                <w:color w:val="000000"/>
                <w:szCs w:val="21"/>
              </w:rPr>
              <w:t>消防部门认定</w:t>
            </w:r>
          </w:p>
          <w:p w:rsidR="002414A1" w:rsidRDefault="002414A1">
            <w:pPr>
              <w:spacing w:line="280" w:lineRule="exact"/>
              <w:rPr>
                <w:rFonts w:ascii="黑体" w:eastAsia="黑体"/>
                <w:color w:val="000000"/>
                <w:szCs w:val="21"/>
              </w:rPr>
            </w:pPr>
          </w:p>
        </w:tc>
        <w:tc>
          <w:tcPr>
            <w:tcW w:w="781" w:type="dxa"/>
            <w:tcBorders>
              <w:top w:val="single" w:sz="4" w:space="0" w:color="auto"/>
              <w:left w:val="single" w:sz="4" w:space="0" w:color="auto"/>
              <w:bottom w:val="single" w:sz="4" w:space="0" w:color="auto"/>
              <w:right w:val="single" w:sz="4" w:space="0" w:color="auto"/>
            </w:tcBorders>
          </w:tcPr>
          <w:p w:rsidR="002414A1" w:rsidRDefault="002414A1">
            <w:pPr>
              <w:spacing w:line="280" w:lineRule="exact"/>
              <w:rPr>
                <w:rFonts w:ascii="黑体" w:eastAsia="黑体"/>
                <w:color w:val="000000"/>
                <w:szCs w:val="21"/>
              </w:rPr>
            </w:pPr>
          </w:p>
        </w:tc>
      </w:tr>
      <w:tr w:rsidR="002414A1" w:rsidTr="002414A1">
        <w:tc>
          <w:tcPr>
            <w:tcW w:w="2088" w:type="dxa"/>
            <w:gridSpan w:val="3"/>
            <w:tcBorders>
              <w:top w:val="single" w:sz="4" w:space="0" w:color="auto"/>
              <w:left w:val="single" w:sz="4" w:space="0" w:color="auto"/>
              <w:bottom w:val="single" w:sz="4" w:space="0" w:color="auto"/>
              <w:right w:val="single" w:sz="4" w:space="0" w:color="auto"/>
            </w:tcBorders>
            <w:hideMark/>
          </w:tcPr>
          <w:p w:rsidR="002414A1" w:rsidRDefault="002414A1">
            <w:pPr>
              <w:spacing w:line="360" w:lineRule="exact"/>
              <w:rPr>
                <w:rFonts w:ascii="黑体" w:eastAsia="黑体"/>
                <w:b/>
                <w:szCs w:val="21"/>
              </w:rPr>
            </w:pPr>
            <w:r>
              <w:rPr>
                <w:rFonts w:ascii="黑体" w:eastAsia="黑体" w:hint="eastAsia"/>
                <w:b/>
                <w:szCs w:val="21"/>
              </w:rPr>
              <w:t>备注</w:t>
            </w:r>
          </w:p>
        </w:tc>
        <w:tc>
          <w:tcPr>
            <w:tcW w:w="12121" w:type="dxa"/>
            <w:gridSpan w:val="3"/>
            <w:tcBorders>
              <w:top w:val="single" w:sz="4" w:space="0" w:color="auto"/>
              <w:left w:val="single" w:sz="4" w:space="0" w:color="auto"/>
              <w:bottom w:val="single" w:sz="4" w:space="0" w:color="auto"/>
              <w:right w:val="single" w:sz="4" w:space="0" w:color="auto"/>
            </w:tcBorders>
          </w:tcPr>
          <w:p w:rsidR="002414A1" w:rsidRDefault="002414A1" w:rsidP="00247AD4">
            <w:pPr>
              <w:numPr>
                <w:ilvl w:val="0"/>
                <w:numId w:val="1"/>
              </w:numPr>
              <w:spacing w:line="360" w:lineRule="exact"/>
              <w:rPr>
                <w:rFonts w:ascii="黑体" w:eastAsia="黑体"/>
                <w:b/>
                <w:szCs w:val="21"/>
              </w:rPr>
            </w:pPr>
            <w:r>
              <w:rPr>
                <w:rFonts w:ascii="黑体" w:eastAsia="黑体" w:hint="eastAsia"/>
                <w:b/>
                <w:szCs w:val="21"/>
              </w:rPr>
              <w:t>考核等级分为优秀（95—100），合格（85—94），不合格（0—84）。</w:t>
            </w:r>
          </w:p>
          <w:p w:rsidR="002414A1" w:rsidRDefault="002414A1">
            <w:pPr>
              <w:spacing w:line="360" w:lineRule="exact"/>
              <w:rPr>
                <w:rFonts w:ascii="黑体" w:eastAsia="黑体"/>
                <w:b/>
                <w:szCs w:val="21"/>
              </w:rPr>
            </w:pPr>
          </w:p>
        </w:tc>
      </w:tr>
    </w:tbl>
    <w:p w:rsidR="002414A1" w:rsidRDefault="002414A1" w:rsidP="002414A1">
      <w:pPr>
        <w:spacing w:line="280" w:lineRule="exact"/>
        <w:rPr>
          <w:color w:val="000000"/>
          <w:sz w:val="24"/>
        </w:rPr>
      </w:pPr>
      <w:r>
        <w:rPr>
          <w:rFonts w:hint="eastAsia"/>
          <w:color w:val="000000"/>
          <w:sz w:val="24"/>
        </w:rPr>
        <w:t>自评人：</w:t>
      </w:r>
      <w:r>
        <w:rPr>
          <w:color w:val="000000"/>
          <w:sz w:val="24"/>
        </w:rPr>
        <w:t xml:space="preserve">          </w:t>
      </w:r>
      <w:r>
        <w:rPr>
          <w:rFonts w:hint="eastAsia"/>
          <w:color w:val="000000"/>
          <w:sz w:val="24"/>
        </w:rPr>
        <w:t>消防安全管理人</w:t>
      </w:r>
      <w:r>
        <w:rPr>
          <w:color w:val="000000"/>
          <w:sz w:val="24"/>
        </w:rPr>
        <w:t xml:space="preserve">  </w:t>
      </w:r>
      <w:r>
        <w:rPr>
          <w:rFonts w:hint="eastAsia"/>
          <w:color w:val="000000"/>
          <w:sz w:val="24"/>
        </w:rPr>
        <w:t>：</w:t>
      </w:r>
      <w:r>
        <w:rPr>
          <w:color w:val="000000"/>
          <w:sz w:val="24"/>
        </w:rPr>
        <w:t xml:space="preserve">                                                   </w:t>
      </w:r>
      <w:r>
        <w:rPr>
          <w:rFonts w:hint="eastAsia"/>
          <w:color w:val="000000"/>
          <w:sz w:val="24"/>
        </w:rPr>
        <w:t>自评日期：</w:t>
      </w:r>
    </w:p>
    <w:p w:rsidR="002414A1" w:rsidRDefault="002414A1" w:rsidP="002414A1">
      <w:pPr>
        <w:ind w:firstLineChars="750" w:firstLine="2409"/>
        <w:rPr>
          <w:b/>
          <w:color w:val="FF0000"/>
          <w:sz w:val="32"/>
          <w:szCs w:val="32"/>
        </w:rPr>
      </w:pPr>
    </w:p>
    <w:p w:rsidR="002414A1" w:rsidRDefault="002414A1" w:rsidP="002414A1">
      <w:pPr>
        <w:widowControl/>
        <w:jc w:val="left"/>
        <w:rPr>
          <w:b/>
          <w:bCs/>
          <w:sz w:val="44"/>
        </w:rPr>
        <w:sectPr w:rsidR="002414A1">
          <w:pgSz w:w="16838" w:h="11906" w:orient="landscape"/>
          <w:pgMar w:top="1797" w:right="1440" w:bottom="1797" w:left="1440" w:header="851" w:footer="992" w:gutter="0"/>
          <w:cols w:space="720"/>
          <w:docGrid w:type="linesAndChars" w:linePitch="312"/>
        </w:sectPr>
      </w:pPr>
    </w:p>
    <w:p w:rsidR="002414A1" w:rsidRDefault="002414A1" w:rsidP="002414A1">
      <w:pPr>
        <w:jc w:val="center"/>
        <w:rPr>
          <w:b/>
          <w:bCs/>
          <w:sz w:val="44"/>
        </w:rPr>
      </w:pPr>
    </w:p>
    <w:p w:rsidR="002414A1" w:rsidRDefault="002414A1" w:rsidP="002414A1">
      <w:pPr>
        <w:rPr>
          <w:b/>
          <w:bCs/>
          <w:sz w:val="32"/>
          <w:szCs w:val="32"/>
        </w:rPr>
      </w:pPr>
      <w:r>
        <w:rPr>
          <w:rFonts w:hint="eastAsia"/>
          <w:b/>
          <w:bCs/>
          <w:sz w:val="32"/>
          <w:szCs w:val="32"/>
        </w:rPr>
        <w:t>附件</w:t>
      </w:r>
      <w:r>
        <w:rPr>
          <w:b/>
          <w:bCs/>
          <w:sz w:val="32"/>
          <w:szCs w:val="32"/>
        </w:rPr>
        <w:t>2</w:t>
      </w:r>
    </w:p>
    <w:p w:rsidR="002414A1" w:rsidRDefault="002414A1" w:rsidP="002414A1">
      <w:pPr>
        <w:rPr>
          <w:b/>
          <w:bCs/>
          <w:sz w:val="44"/>
        </w:rPr>
      </w:pPr>
      <w:r>
        <w:rPr>
          <w:rFonts w:hint="eastAsia"/>
          <w:b/>
          <w:bCs/>
          <w:sz w:val="44"/>
        </w:rPr>
        <w:t>二</w:t>
      </w:r>
      <w:r>
        <w:rPr>
          <w:b/>
          <w:bCs/>
          <w:sz w:val="44"/>
        </w:rPr>
        <w:t>0</w:t>
      </w:r>
      <w:r>
        <w:rPr>
          <w:rFonts w:hint="eastAsia"/>
          <w:b/>
          <w:bCs/>
          <w:sz w:val="44"/>
        </w:rPr>
        <w:t>二一年度消防安全管理先进个人推荐表</w:t>
      </w:r>
    </w:p>
    <w:p w:rsidR="002414A1" w:rsidRDefault="002414A1" w:rsidP="002414A1">
      <w:pPr>
        <w:ind w:firstLineChars="350" w:firstLine="840"/>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2721"/>
        <w:gridCol w:w="1290"/>
        <w:gridCol w:w="4014"/>
      </w:tblGrid>
      <w:tr w:rsidR="002414A1" w:rsidTr="002414A1">
        <w:trPr>
          <w:trHeight w:val="458"/>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推荐人员</w:t>
            </w:r>
          </w:p>
        </w:tc>
        <w:tc>
          <w:tcPr>
            <w:tcW w:w="2721"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c>
          <w:tcPr>
            <w:tcW w:w="129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单</w:t>
            </w:r>
            <w:r>
              <w:rPr>
                <w:position w:val="-26"/>
                <w:sz w:val="24"/>
              </w:rPr>
              <w:t xml:space="preserve">  </w:t>
            </w:r>
            <w:r>
              <w:rPr>
                <w:rFonts w:hint="eastAsia"/>
                <w:position w:val="-26"/>
                <w:sz w:val="24"/>
              </w:rPr>
              <w:t>位</w:t>
            </w:r>
          </w:p>
        </w:tc>
        <w:tc>
          <w:tcPr>
            <w:tcW w:w="4014"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trHeight w:val="458"/>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职务（岗位）</w:t>
            </w:r>
          </w:p>
        </w:tc>
        <w:tc>
          <w:tcPr>
            <w:tcW w:w="2721"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8"/>
                <w:sz w:val="24"/>
              </w:rPr>
            </w:pPr>
          </w:p>
        </w:tc>
        <w:tc>
          <w:tcPr>
            <w:tcW w:w="129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联系电话</w:t>
            </w:r>
          </w:p>
        </w:tc>
        <w:tc>
          <w:tcPr>
            <w:tcW w:w="4014"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cantSplit/>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消</w:t>
            </w:r>
          </w:p>
          <w:p w:rsidR="002414A1" w:rsidRDefault="002414A1">
            <w:pPr>
              <w:jc w:val="center"/>
              <w:rPr>
                <w:sz w:val="24"/>
              </w:rPr>
            </w:pPr>
            <w:r>
              <w:rPr>
                <w:rFonts w:hint="eastAsia"/>
                <w:sz w:val="24"/>
              </w:rPr>
              <w:t>防</w:t>
            </w:r>
            <w:r>
              <w:rPr>
                <w:sz w:val="24"/>
              </w:rPr>
              <w:br/>
            </w:r>
            <w:r>
              <w:rPr>
                <w:rFonts w:hint="eastAsia"/>
                <w:sz w:val="24"/>
              </w:rPr>
              <w:t>安</w:t>
            </w:r>
            <w:r>
              <w:rPr>
                <w:sz w:val="24"/>
              </w:rPr>
              <w:br/>
            </w:r>
            <w:r>
              <w:rPr>
                <w:rFonts w:hint="eastAsia"/>
                <w:sz w:val="24"/>
              </w:rPr>
              <w:t>全</w:t>
            </w:r>
            <w:r>
              <w:rPr>
                <w:sz w:val="24"/>
              </w:rPr>
              <w:br/>
            </w:r>
            <w:r>
              <w:rPr>
                <w:rFonts w:hint="eastAsia"/>
                <w:sz w:val="24"/>
              </w:rPr>
              <w:t>管</w:t>
            </w:r>
            <w:r>
              <w:rPr>
                <w:sz w:val="24"/>
              </w:rPr>
              <w:br/>
            </w:r>
            <w:r>
              <w:rPr>
                <w:rFonts w:hint="eastAsia"/>
                <w:sz w:val="24"/>
              </w:rPr>
              <w:t>理</w:t>
            </w:r>
          </w:p>
          <w:p w:rsidR="002414A1" w:rsidRDefault="002414A1">
            <w:pPr>
              <w:jc w:val="center"/>
              <w:rPr>
                <w:sz w:val="24"/>
              </w:rPr>
            </w:pPr>
            <w:r>
              <w:rPr>
                <w:rFonts w:hint="eastAsia"/>
                <w:sz w:val="24"/>
              </w:rPr>
              <w:t>工</w:t>
            </w:r>
          </w:p>
          <w:p w:rsidR="002414A1" w:rsidRDefault="002414A1">
            <w:pPr>
              <w:jc w:val="center"/>
              <w:rPr>
                <w:sz w:val="24"/>
              </w:rPr>
            </w:pPr>
            <w:r>
              <w:rPr>
                <w:rFonts w:hint="eastAsia"/>
                <w:sz w:val="24"/>
              </w:rPr>
              <w:t>作</w:t>
            </w:r>
            <w:r>
              <w:rPr>
                <w:sz w:val="24"/>
              </w:rPr>
              <w:br/>
            </w:r>
            <w:r>
              <w:rPr>
                <w:rFonts w:hint="eastAsia"/>
                <w:sz w:val="24"/>
              </w:rPr>
              <w:t>主</w:t>
            </w:r>
            <w:r>
              <w:rPr>
                <w:sz w:val="24"/>
              </w:rPr>
              <w:br/>
            </w:r>
            <w:r>
              <w:rPr>
                <w:rFonts w:hint="eastAsia"/>
                <w:sz w:val="24"/>
              </w:rPr>
              <w:t>要</w:t>
            </w:r>
            <w:r>
              <w:rPr>
                <w:sz w:val="24"/>
              </w:rPr>
              <w:br/>
            </w:r>
            <w:r>
              <w:rPr>
                <w:rFonts w:hint="eastAsia"/>
                <w:sz w:val="24"/>
              </w:rPr>
              <w:t>事</w:t>
            </w:r>
          </w:p>
          <w:p w:rsidR="002414A1" w:rsidRDefault="002414A1">
            <w:pPr>
              <w:jc w:val="center"/>
              <w:rPr>
                <w:sz w:val="24"/>
              </w:rPr>
            </w:pPr>
            <w:r>
              <w:rPr>
                <w:rFonts w:hint="eastAsia"/>
                <w:sz w:val="24"/>
              </w:rPr>
              <w:t>迹</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ind w:firstLine="435"/>
              <w:rPr>
                <w:rFonts w:ascii="宋体" w:hAnsi="宋体"/>
                <w:sz w:val="28"/>
                <w:szCs w:val="28"/>
              </w:rPr>
            </w:pPr>
          </w:p>
        </w:tc>
      </w:tr>
      <w:tr w:rsidR="002414A1" w:rsidTr="002414A1">
        <w:trPr>
          <w:cantSplit/>
          <w:trHeight w:val="590"/>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sz w:val="24"/>
              </w:rPr>
              <w:br/>
            </w:r>
            <w:r>
              <w:rPr>
                <w:rFonts w:hint="eastAsia"/>
                <w:sz w:val="24"/>
              </w:rPr>
              <w:t>消</w:t>
            </w:r>
          </w:p>
          <w:p w:rsidR="002414A1" w:rsidRDefault="002414A1">
            <w:pPr>
              <w:jc w:val="center"/>
              <w:rPr>
                <w:sz w:val="24"/>
              </w:rPr>
            </w:pPr>
            <w:r>
              <w:rPr>
                <w:rFonts w:hint="eastAsia"/>
                <w:sz w:val="24"/>
              </w:rPr>
              <w:t>防</w:t>
            </w:r>
          </w:p>
          <w:p w:rsidR="002414A1" w:rsidRDefault="002414A1">
            <w:pPr>
              <w:jc w:val="center"/>
              <w:rPr>
                <w:sz w:val="24"/>
              </w:rPr>
            </w:pPr>
            <w:r>
              <w:rPr>
                <w:rFonts w:hint="eastAsia"/>
                <w:sz w:val="24"/>
              </w:rPr>
              <w:t>协</w:t>
            </w:r>
          </w:p>
          <w:p w:rsidR="002414A1" w:rsidRDefault="002414A1">
            <w:pPr>
              <w:jc w:val="center"/>
              <w:rPr>
                <w:sz w:val="24"/>
              </w:rPr>
            </w:pPr>
            <w:r>
              <w:rPr>
                <w:rFonts w:hint="eastAsia"/>
                <w:sz w:val="24"/>
              </w:rPr>
              <w:t>会</w:t>
            </w:r>
          </w:p>
          <w:p w:rsidR="002414A1" w:rsidRDefault="002414A1">
            <w:pPr>
              <w:jc w:val="center"/>
              <w:rPr>
                <w:sz w:val="24"/>
              </w:rPr>
            </w:pPr>
            <w:r>
              <w:rPr>
                <w:rFonts w:hint="eastAsia"/>
                <w:sz w:val="24"/>
              </w:rPr>
              <w:t>意</w:t>
            </w:r>
          </w:p>
          <w:p w:rsidR="002414A1" w:rsidRDefault="002414A1">
            <w:pPr>
              <w:jc w:val="center"/>
              <w:rPr>
                <w:sz w:val="24"/>
              </w:rPr>
            </w:pP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r w:rsidR="002414A1" w:rsidTr="002414A1">
        <w:trPr>
          <w:cantSplit/>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联</w:t>
            </w:r>
          </w:p>
          <w:p w:rsidR="002414A1" w:rsidRDefault="002414A1">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bl>
    <w:p w:rsidR="002414A1" w:rsidRDefault="002414A1" w:rsidP="002414A1">
      <w:r>
        <w:rPr>
          <w:rFonts w:hint="eastAsia"/>
          <w:sz w:val="24"/>
        </w:rPr>
        <w:t>此表一式二份</w:t>
      </w:r>
    </w:p>
    <w:p w:rsidR="002414A1" w:rsidRDefault="002414A1" w:rsidP="002414A1">
      <w:pPr>
        <w:ind w:firstLineChars="750" w:firstLine="2409"/>
        <w:rPr>
          <w:b/>
          <w:color w:val="FF0000"/>
          <w:sz w:val="32"/>
          <w:szCs w:val="32"/>
        </w:rPr>
      </w:pPr>
    </w:p>
    <w:p w:rsidR="002414A1" w:rsidRDefault="002414A1" w:rsidP="002414A1">
      <w:pPr>
        <w:jc w:val="center"/>
        <w:rPr>
          <w:b/>
          <w:bCs/>
          <w:sz w:val="44"/>
        </w:rPr>
      </w:pPr>
    </w:p>
    <w:p w:rsidR="002414A1" w:rsidRDefault="002414A1" w:rsidP="002414A1">
      <w:pPr>
        <w:rPr>
          <w:b/>
          <w:bCs/>
          <w:sz w:val="32"/>
          <w:szCs w:val="32"/>
        </w:rPr>
      </w:pPr>
    </w:p>
    <w:p w:rsidR="002414A1" w:rsidRDefault="002414A1" w:rsidP="002414A1">
      <w:pPr>
        <w:rPr>
          <w:b/>
          <w:bCs/>
          <w:sz w:val="32"/>
          <w:szCs w:val="32"/>
        </w:rPr>
      </w:pPr>
      <w:r>
        <w:rPr>
          <w:rFonts w:hint="eastAsia"/>
          <w:b/>
          <w:bCs/>
          <w:sz w:val="32"/>
          <w:szCs w:val="32"/>
        </w:rPr>
        <w:t>附件</w:t>
      </w:r>
      <w:r>
        <w:rPr>
          <w:b/>
          <w:bCs/>
          <w:sz w:val="32"/>
          <w:szCs w:val="32"/>
        </w:rPr>
        <w:t>3</w:t>
      </w:r>
    </w:p>
    <w:p w:rsidR="002414A1" w:rsidRDefault="002414A1" w:rsidP="002414A1">
      <w:pPr>
        <w:rPr>
          <w:b/>
          <w:bCs/>
          <w:sz w:val="44"/>
        </w:rPr>
      </w:pPr>
      <w:r>
        <w:rPr>
          <w:rFonts w:hint="eastAsia"/>
          <w:b/>
          <w:bCs/>
          <w:sz w:val="44"/>
        </w:rPr>
        <w:t>二</w:t>
      </w:r>
      <w:r>
        <w:rPr>
          <w:b/>
          <w:bCs/>
          <w:sz w:val="44"/>
        </w:rPr>
        <w:t>0</w:t>
      </w:r>
      <w:r>
        <w:rPr>
          <w:rFonts w:hint="eastAsia"/>
          <w:b/>
          <w:bCs/>
          <w:sz w:val="44"/>
        </w:rPr>
        <w:t>二一年度消防安全管理先进集体推荐表</w:t>
      </w:r>
    </w:p>
    <w:p w:rsidR="002414A1" w:rsidRDefault="002414A1" w:rsidP="002414A1">
      <w:pPr>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095"/>
        <w:gridCol w:w="1470"/>
        <w:gridCol w:w="2625"/>
      </w:tblGrid>
      <w:tr w:rsidR="002414A1" w:rsidTr="002414A1">
        <w:trPr>
          <w:trHeight w:val="458"/>
        </w:trPr>
        <w:tc>
          <w:tcPr>
            <w:tcW w:w="126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单位</w:t>
            </w:r>
          </w:p>
        </w:tc>
        <w:tc>
          <w:tcPr>
            <w:tcW w:w="409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c>
          <w:tcPr>
            <w:tcW w:w="147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地址</w:t>
            </w:r>
          </w:p>
        </w:tc>
        <w:tc>
          <w:tcPr>
            <w:tcW w:w="262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trHeight w:val="458"/>
        </w:trPr>
        <w:tc>
          <w:tcPr>
            <w:tcW w:w="126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联系电话</w:t>
            </w:r>
          </w:p>
        </w:tc>
        <w:tc>
          <w:tcPr>
            <w:tcW w:w="409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8"/>
                <w:sz w:val="24"/>
              </w:rPr>
            </w:pPr>
          </w:p>
        </w:tc>
        <w:tc>
          <w:tcPr>
            <w:tcW w:w="147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联系人</w:t>
            </w:r>
          </w:p>
        </w:tc>
        <w:tc>
          <w:tcPr>
            <w:tcW w:w="262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cantSplit/>
        </w:trPr>
        <w:tc>
          <w:tcPr>
            <w:tcW w:w="1260" w:type="dxa"/>
            <w:tcBorders>
              <w:top w:val="single" w:sz="4" w:space="0" w:color="auto"/>
              <w:left w:val="single" w:sz="4" w:space="0" w:color="auto"/>
              <w:bottom w:val="single" w:sz="4" w:space="0" w:color="auto"/>
              <w:right w:val="single" w:sz="4" w:space="0" w:color="auto"/>
            </w:tcBorders>
          </w:tcPr>
          <w:p w:rsidR="002414A1" w:rsidRDefault="002414A1">
            <w:pPr>
              <w:jc w:val="center"/>
              <w:rPr>
                <w:sz w:val="24"/>
              </w:rPr>
            </w:pPr>
            <w:r>
              <w:rPr>
                <w:rFonts w:hint="eastAsia"/>
                <w:sz w:val="24"/>
              </w:rPr>
              <w:t>消</w:t>
            </w:r>
          </w:p>
          <w:p w:rsidR="002414A1" w:rsidRDefault="002414A1">
            <w:pPr>
              <w:jc w:val="center"/>
              <w:rPr>
                <w:sz w:val="24"/>
              </w:rPr>
            </w:pPr>
          </w:p>
          <w:p w:rsidR="002414A1" w:rsidRDefault="002414A1">
            <w:pPr>
              <w:jc w:val="center"/>
              <w:rPr>
                <w:sz w:val="24"/>
              </w:rPr>
            </w:pPr>
            <w:r>
              <w:rPr>
                <w:rFonts w:hint="eastAsia"/>
                <w:sz w:val="24"/>
              </w:rPr>
              <w:t>防</w:t>
            </w:r>
            <w:r>
              <w:rPr>
                <w:sz w:val="24"/>
              </w:rPr>
              <w:br/>
            </w:r>
          </w:p>
          <w:p w:rsidR="002414A1" w:rsidRDefault="002414A1">
            <w:pPr>
              <w:jc w:val="center"/>
              <w:rPr>
                <w:sz w:val="24"/>
              </w:rPr>
            </w:pPr>
            <w:r>
              <w:rPr>
                <w:rFonts w:hint="eastAsia"/>
                <w:sz w:val="24"/>
              </w:rPr>
              <w:t>安</w:t>
            </w:r>
            <w:r>
              <w:rPr>
                <w:sz w:val="24"/>
              </w:rPr>
              <w:br/>
            </w:r>
          </w:p>
          <w:p w:rsidR="002414A1" w:rsidRDefault="002414A1">
            <w:pPr>
              <w:jc w:val="center"/>
              <w:rPr>
                <w:sz w:val="24"/>
              </w:rPr>
            </w:pPr>
            <w:r>
              <w:rPr>
                <w:rFonts w:hint="eastAsia"/>
                <w:sz w:val="24"/>
              </w:rPr>
              <w:t>全</w:t>
            </w:r>
            <w:r>
              <w:rPr>
                <w:sz w:val="24"/>
              </w:rPr>
              <w:br/>
            </w:r>
          </w:p>
          <w:p w:rsidR="002414A1" w:rsidRDefault="002414A1">
            <w:pPr>
              <w:jc w:val="center"/>
              <w:rPr>
                <w:sz w:val="24"/>
              </w:rPr>
            </w:pPr>
            <w:r>
              <w:rPr>
                <w:rFonts w:hint="eastAsia"/>
                <w:sz w:val="24"/>
              </w:rPr>
              <w:t>管</w:t>
            </w:r>
            <w:r>
              <w:rPr>
                <w:sz w:val="24"/>
              </w:rPr>
              <w:br/>
            </w:r>
          </w:p>
          <w:p w:rsidR="002414A1" w:rsidRDefault="002414A1">
            <w:pPr>
              <w:jc w:val="center"/>
              <w:rPr>
                <w:sz w:val="24"/>
              </w:rPr>
            </w:pPr>
            <w:r>
              <w:rPr>
                <w:rFonts w:hint="eastAsia"/>
                <w:sz w:val="24"/>
              </w:rPr>
              <w:t>理</w:t>
            </w:r>
            <w:r>
              <w:rPr>
                <w:sz w:val="24"/>
              </w:rPr>
              <w:br/>
            </w:r>
          </w:p>
          <w:p w:rsidR="002414A1" w:rsidRDefault="002414A1">
            <w:pPr>
              <w:jc w:val="center"/>
              <w:rPr>
                <w:sz w:val="24"/>
              </w:rPr>
            </w:pPr>
            <w:r>
              <w:rPr>
                <w:rFonts w:hint="eastAsia"/>
                <w:sz w:val="24"/>
              </w:rPr>
              <w:t>主</w:t>
            </w:r>
            <w:r>
              <w:rPr>
                <w:sz w:val="24"/>
              </w:rPr>
              <w:br/>
            </w:r>
          </w:p>
          <w:p w:rsidR="002414A1" w:rsidRDefault="002414A1">
            <w:pPr>
              <w:jc w:val="center"/>
              <w:rPr>
                <w:sz w:val="24"/>
              </w:rPr>
            </w:pPr>
            <w:r>
              <w:rPr>
                <w:rFonts w:hint="eastAsia"/>
                <w:sz w:val="24"/>
              </w:rPr>
              <w:t>要</w:t>
            </w:r>
            <w:r>
              <w:rPr>
                <w:sz w:val="24"/>
              </w:rPr>
              <w:br/>
            </w:r>
          </w:p>
          <w:p w:rsidR="002414A1" w:rsidRDefault="002414A1">
            <w:pPr>
              <w:jc w:val="center"/>
              <w:rPr>
                <w:sz w:val="24"/>
              </w:rPr>
            </w:pPr>
            <w:r>
              <w:rPr>
                <w:rFonts w:hint="eastAsia"/>
                <w:sz w:val="24"/>
              </w:rPr>
              <w:t>工</w:t>
            </w:r>
            <w:r>
              <w:rPr>
                <w:sz w:val="24"/>
              </w:rPr>
              <w:br/>
            </w:r>
          </w:p>
          <w:p w:rsidR="002414A1" w:rsidRDefault="002414A1">
            <w:pPr>
              <w:jc w:val="center"/>
              <w:rPr>
                <w:sz w:val="24"/>
              </w:rPr>
            </w:pPr>
            <w:r>
              <w:rPr>
                <w:rFonts w:hint="eastAsia"/>
                <w:sz w:val="24"/>
              </w:rPr>
              <w:t>作</w:t>
            </w:r>
          </w:p>
        </w:tc>
        <w:tc>
          <w:tcPr>
            <w:tcW w:w="8190" w:type="dxa"/>
            <w:gridSpan w:val="3"/>
            <w:tcBorders>
              <w:top w:val="single" w:sz="4" w:space="0" w:color="auto"/>
              <w:left w:val="single" w:sz="4" w:space="0" w:color="auto"/>
              <w:bottom w:val="single" w:sz="4" w:space="0" w:color="auto"/>
              <w:right w:val="single" w:sz="4" w:space="0" w:color="auto"/>
            </w:tcBorders>
            <w:hideMark/>
          </w:tcPr>
          <w:p w:rsidR="002414A1" w:rsidRDefault="002414A1">
            <w:pPr>
              <w:ind w:leftChars="200" w:left="420" w:firstLineChars="2550" w:firstLine="5355"/>
              <w:rPr>
                <w:szCs w:val="21"/>
              </w:rPr>
            </w:pPr>
            <w:r>
              <w:rPr>
                <w:rFonts w:hint="eastAsia"/>
                <w:szCs w:val="21"/>
              </w:rPr>
              <w:t>（附年度工作总结）</w:t>
            </w:r>
          </w:p>
        </w:tc>
      </w:tr>
      <w:tr w:rsidR="002414A1" w:rsidTr="002414A1">
        <w:trPr>
          <w:cantSplit/>
          <w:trHeight w:val="590"/>
        </w:trPr>
        <w:tc>
          <w:tcPr>
            <w:tcW w:w="126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消</w:t>
            </w:r>
          </w:p>
          <w:p w:rsidR="002414A1" w:rsidRDefault="002414A1">
            <w:pPr>
              <w:jc w:val="center"/>
              <w:rPr>
                <w:sz w:val="24"/>
              </w:rPr>
            </w:pPr>
            <w:r>
              <w:rPr>
                <w:rFonts w:hint="eastAsia"/>
                <w:sz w:val="24"/>
              </w:rPr>
              <w:t>防</w:t>
            </w:r>
          </w:p>
          <w:p w:rsidR="002414A1" w:rsidRDefault="002414A1">
            <w:pPr>
              <w:jc w:val="center"/>
              <w:rPr>
                <w:sz w:val="24"/>
              </w:rPr>
            </w:pPr>
            <w:r>
              <w:rPr>
                <w:rFonts w:hint="eastAsia"/>
                <w:sz w:val="24"/>
              </w:rPr>
              <w:t>协</w:t>
            </w:r>
          </w:p>
          <w:p w:rsidR="002414A1" w:rsidRDefault="002414A1">
            <w:pPr>
              <w:jc w:val="center"/>
              <w:rPr>
                <w:sz w:val="24"/>
              </w:rPr>
            </w:pPr>
            <w:r>
              <w:rPr>
                <w:rFonts w:hint="eastAsia"/>
                <w:sz w:val="24"/>
              </w:rPr>
              <w:t>会</w:t>
            </w:r>
          </w:p>
          <w:p w:rsidR="002414A1" w:rsidRDefault="002414A1">
            <w:pPr>
              <w:jc w:val="center"/>
              <w:rPr>
                <w:sz w:val="24"/>
              </w:rPr>
            </w:pPr>
            <w:r>
              <w:rPr>
                <w:rFonts w:hint="eastAsia"/>
                <w:sz w:val="24"/>
              </w:rPr>
              <w:t>意</w:t>
            </w:r>
            <w:r>
              <w:rPr>
                <w:sz w:val="24"/>
              </w:rPr>
              <w:br/>
            </w:r>
            <w:r>
              <w:rPr>
                <w:rFonts w:hint="eastAsia"/>
                <w:sz w:val="24"/>
              </w:rPr>
              <w:t>见</w:t>
            </w:r>
          </w:p>
        </w:tc>
        <w:tc>
          <w:tcPr>
            <w:tcW w:w="8190"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r w:rsidR="002414A1" w:rsidTr="002414A1">
        <w:trPr>
          <w:cantSplit/>
        </w:trPr>
        <w:tc>
          <w:tcPr>
            <w:tcW w:w="126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联</w:t>
            </w:r>
          </w:p>
          <w:p w:rsidR="002414A1" w:rsidRDefault="002414A1">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190"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bl>
    <w:p w:rsidR="002414A1" w:rsidRDefault="002414A1" w:rsidP="002414A1">
      <w:r>
        <w:rPr>
          <w:rFonts w:hint="eastAsia"/>
          <w:sz w:val="24"/>
        </w:rPr>
        <w:t>此表一式二份</w:t>
      </w:r>
    </w:p>
    <w:p w:rsidR="002414A1" w:rsidRDefault="002414A1" w:rsidP="002414A1">
      <w:pPr>
        <w:rPr>
          <w:b/>
          <w:bCs/>
          <w:sz w:val="32"/>
          <w:szCs w:val="32"/>
        </w:rPr>
      </w:pPr>
    </w:p>
    <w:p w:rsidR="002414A1" w:rsidRDefault="002414A1" w:rsidP="002414A1">
      <w:pPr>
        <w:rPr>
          <w:b/>
          <w:bCs/>
          <w:sz w:val="32"/>
          <w:szCs w:val="32"/>
        </w:rPr>
      </w:pPr>
      <w:r>
        <w:rPr>
          <w:rFonts w:hint="eastAsia"/>
          <w:b/>
          <w:bCs/>
          <w:sz w:val="32"/>
          <w:szCs w:val="32"/>
        </w:rPr>
        <w:t>附件</w:t>
      </w:r>
      <w:r>
        <w:rPr>
          <w:b/>
          <w:bCs/>
          <w:sz w:val="32"/>
          <w:szCs w:val="32"/>
        </w:rPr>
        <w:t>4</w:t>
      </w:r>
    </w:p>
    <w:p w:rsidR="002414A1" w:rsidRDefault="002414A1" w:rsidP="002414A1">
      <w:pPr>
        <w:jc w:val="center"/>
        <w:rPr>
          <w:b/>
          <w:bCs/>
          <w:sz w:val="44"/>
        </w:rPr>
      </w:pPr>
      <w:r>
        <w:rPr>
          <w:rFonts w:hint="eastAsia"/>
          <w:b/>
          <w:bCs/>
          <w:sz w:val="44"/>
        </w:rPr>
        <w:t>二</w:t>
      </w:r>
      <w:r>
        <w:rPr>
          <w:b/>
          <w:bCs/>
          <w:sz w:val="44"/>
        </w:rPr>
        <w:t>0</w:t>
      </w:r>
      <w:r>
        <w:rPr>
          <w:rFonts w:hint="eastAsia"/>
          <w:b/>
          <w:bCs/>
          <w:sz w:val="44"/>
        </w:rPr>
        <w:t>二一年度消防安全管理贡献奖推荐表</w:t>
      </w:r>
    </w:p>
    <w:p w:rsidR="002414A1" w:rsidRDefault="002414A1" w:rsidP="002414A1">
      <w:pPr>
        <w:ind w:firstLineChars="350" w:firstLine="840"/>
        <w:rPr>
          <w:sz w:val="24"/>
        </w:rPr>
      </w:pPr>
      <w:r>
        <w:rPr>
          <w:sz w:val="24"/>
        </w:rPr>
        <w:t>(</w:t>
      </w:r>
      <w:r>
        <w:rPr>
          <w:rFonts w:hint="eastAsia"/>
          <w:sz w:val="24"/>
        </w:rPr>
        <w:t>单位盖章</w:t>
      </w:r>
      <w:r>
        <w:rPr>
          <w:sz w:val="24"/>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2340"/>
        <w:gridCol w:w="1440"/>
        <w:gridCol w:w="4245"/>
      </w:tblGrid>
      <w:tr w:rsidR="002414A1" w:rsidTr="002414A1">
        <w:trPr>
          <w:trHeight w:val="458"/>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推荐人员</w:t>
            </w:r>
          </w:p>
        </w:tc>
        <w:tc>
          <w:tcPr>
            <w:tcW w:w="2340"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c>
          <w:tcPr>
            <w:tcW w:w="144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单</w:t>
            </w:r>
            <w:r>
              <w:rPr>
                <w:position w:val="-26"/>
                <w:sz w:val="24"/>
              </w:rPr>
              <w:t xml:space="preserve">  </w:t>
            </w:r>
            <w:r>
              <w:rPr>
                <w:rFonts w:hint="eastAsia"/>
                <w:position w:val="-26"/>
                <w:sz w:val="24"/>
              </w:rPr>
              <w:t>位</w:t>
            </w:r>
          </w:p>
        </w:tc>
        <w:tc>
          <w:tcPr>
            <w:tcW w:w="424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trHeight w:val="458"/>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职务（岗位）</w:t>
            </w:r>
          </w:p>
        </w:tc>
        <w:tc>
          <w:tcPr>
            <w:tcW w:w="2340"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8"/>
                <w:sz w:val="24"/>
              </w:rPr>
            </w:pPr>
          </w:p>
        </w:tc>
        <w:tc>
          <w:tcPr>
            <w:tcW w:w="1440"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position w:val="-26"/>
                <w:sz w:val="24"/>
              </w:rPr>
            </w:pPr>
            <w:r>
              <w:rPr>
                <w:rFonts w:hint="eastAsia"/>
                <w:position w:val="-26"/>
                <w:sz w:val="24"/>
              </w:rPr>
              <w:t>联系电话</w:t>
            </w:r>
          </w:p>
        </w:tc>
        <w:tc>
          <w:tcPr>
            <w:tcW w:w="4245" w:type="dxa"/>
            <w:tcBorders>
              <w:top w:val="single" w:sz="4" w:space="0" w:color="auto"/>
              <w:left w:val="single" w:sz="4" w:space="0" w:color="auto"/>
              <w:bottom w:val="single" w:sz="4" w:space="0" w:color="auto"/>
              <w:right w:val="single" w:sz="4" w:space="0" w:color="auto"/>
            </w:tcBorders>
          </w:tcPr>
          <w:p w:rsidR="002414A1" w:rsidRDefault="002414A1">
            <w:pPr>
              <w:jc w:val="center"/>
              <w:rPr>
                <w:b/>
                <w:bCs/>
                <w:position w:val="-26"/>
                <w:sz w:val="24"/>
              </w:rPr>
            </w:pPr>
          </w:p>
        </w:tc>
      </w:tr>
      <w:tr w:rsidR="002414A1" w:rsidTr="002414A1">
        <w:trPr>
          <w:cantSplit/>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消</w:t>
            </w:r>
          </w:p>
          <w:p w:rsidR="002414A1" w:rsidRDefault="002414A1">
            <w:pPr>
              <w:jc w:val="center"/>
              <w:rPr>
                <w:sz w:val="24"/>
              </w:rPr>
            </w:pPr>
            <w:r>
              <w:rPr>
                <w:rFonts w:hint="eastAsia"/>
                <w:sz w:val="24"/>
              </w:rPr>
              <w:t>防</w:t>
            </w:r>
            <w:r>
              <w:rPr>
                <w:sz w:val="24"/>
              </w:rPr>
              <w:br/>
            </w:r>
            <w:r>
              <w:rPr>
                <w:rFonts w:hint="eastAsia"/>
                <w:sz w:val="24"/>
              </w:rPr>
              <w:t>安</w:t>
            </w:r>
            <w:r>
              <w:rPr>
                <w:sz w:val="24"/>
              </w:rPr>
              <w:br/>
            </w:r>
            <w:r>
              <w:rPr>
                <w:rFonts w:hint="eastAsia"/>
                <w:sz w:val="24"/>
              </w:rPr>
              <w:t>全</w:t>
            </w:r>
            <w:r>
              <w:rPr>
                <w:sz w:val="24"/>
              </w:rPr>
              <w:br/>
            </w:r>
            <w:r>
              <w:rPr>
                <w:rFonts w:hint="eastAsia"/>
                <w:sz w:val="24"/>
              </w:rPr>
              <w:t>管</w:t>
            </w:r>
            <w:r>
              <w:rPr>
                <w:sz w:val="24"/>
              </w:rPr>
              <w:br/>
            </w:r>
            <w:r>
              <w:rPr>
                <w:rFonts w:hint="eastAsia"/>
                <w:sz w:val="24"/>
              </w:rPr>
              <w:t>理</w:t>
            </w:r>
          </w:p>
          <w:p w:rsidR="002414A1" w:rsidRDefault="002414A1">
            <w:pPr>
              <w:jc w:val="center"/>
              <w:rPr>
                <w:sz w:val="24"/>
              </w:rPr>
            </w:pPr>
            <w:r>
              <w:rPr>
                <w:rFonts w:hint="eastAsia"/>
                <w:sz w:val="24"/>
              </w:rPr>
              <w:t>工</w:t>
            </w:r>
          </w:p>
          <w:p w:rsidR="002414A1" w:rsidRDefault="002414A1">
            <w:pPr>
              <w:jc w:val="center"/>
              <w:rPr>
                <w:sz w:val="24"/>
              </w:rPr>
            </w:pPr>
            <w:r>
              <w:rPr>
                <w:rFonts w:hint="eastAsia"/>
                <w:sz w:val="24"/>
              </w:rPr>
              <w:t>作</w:t>
            </w:r>
            <w:r>
              <w:rPr>
                <w:sz w:val="24"/>
              </w:rPr>
              <w:br/>
            </w:r>
            <w:r>
              <w:rPr>
                <w:rFonts w:hint="eastAsia"/>
                <w:sz w:val="24"/>
              </w:rPr>
              <w:t>主</w:t>
            </w:r>
            <w:r>
              <w:rPr>
                <w:sz w:val="24"/>
              </w:rPr>
              <w:br/>
            </w:r>
            <w:r>
              <w:rPr>
                <w:rFonts w:hint="eastAsia"/>
                <w:sz w:val="24"/>
              </w:rPr>
              <w:t>要</w:t>
            </w:r>
            <w:r>
              <w:rPr>
                <w:sz w:val="24"/>
              </w:rPr>
              <w:br/>
            </w:r>
            <w:r>
              <w:rPr>
                <w:rFonts w:hint="eastAsia"/>
                <w:sz w:val="24"/>
              </w:rPr>
              <w:t>事</w:t>
            </w:r>
          </w:p>
          <w:p w:rsidR="002414A1" w:rsidRDefault="002414A1">
            <w:pPr>
              <w:jc w:val="center"/>
              <w:rPr>
                <w:sz w:val="24"/>
              </w:rPr>
            </w:pPr>
            <w:r>
              <w:rPr>
                <w:rFonts w:hint="eastAsia"/>
                <w:sz w:val="24"/>
              </w:rPr>
              <w:t>迹</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ind w:left="72" w:firstLineChars="165" w:firstLine="346"/>
              <w:rPr>
                <w:szCs w:val="21"/>
              </w:rPr>
            </w:pPr>
          </w:p>
        </w:tc>
      </w:tr>
      <w:tr w:rsidR="002414A1" w:rsidTr="002414A1">
        <w:trPr>
          <w:cantSplit/>
          <w:trHeight w:val="590"/>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消</w:t>
            </w:r>
          </w:p>
          <w:p w:rsidR="002414A1" w:rsidRDefault="002414A1">
            <w:pPr>
              <w:jc w:val="center"/>
              <w:rPr>
                <w:sz w:val="24"/>
              </w:rPr>
            </w:pPr>
            <w:r>
              <w:rPr>
                <w:rFonts w:hint="eastAsia"/>
                <w:sz w:val="24"/>
              </w:rPr>
              <w:t>防</w:t>
            </w:r>
          </w:p>
          <w:p w:rsidR="002414A1" w:rsidRDefault="002414A1">
            <w:pPr>
              <w:jc w:val="center"/>
              <w:rPr>
                <w:sz w:val="24"/>
              </w:rPr>
            </w:pPr>
            <w:r>
              <w:rPr>
                <w:rFonts w:hint="eastAsia"/>
                <w:sz w:val="24"/>
              </w:rPr>
              <w:t>协</w:t>
            </w:r>
          </w:p>
          <w:p w:rsidR="002414A1" w:rsidRDefault="002414A1">
            <w:pPr>
              <w:jc w:val="center"/>
              <w:rPr>
                <w:sz w:val="24"/>
              </w:rPr>
            </w:pPr>
            <w:r>
              <w:rPr>
                <w:rFonts w:hint="eastAsia"/>
                <w:sz w:val="24"/>
              </w:rPr>
              <w:t>会</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r w:rsidR="002414A1" w:rsidTr="002414A1">
        <w:trPr>
          <w:cantSplit/>
        </w:trPr>
        <w:tc>
          <w:tcPr>
            <w:tcW w:w="1425" w:type="dxa"/>
            <w:tcBorders>
              <w:top w:val="single" w:sz="4" w:space="0" w:color="auto"/>
              <w:left w:val="single" w:sz="4" w:space="0" w:color="auto"/>
              <w:bottom w:val="single" w:sz="4" w:space="0" w:color="auto"/>
              <w:right w:val="single" w:sz="4" w:space="0" w:color="auto"/>
            </w:tcBorders>
            <w:hideMark/>
          </w:tcPr>
          <w:p w:rsidR="002414A1" w:rsidRDefault="002414A1">
            <w:pPr>
              <w:jc w:val="center"/>
              <w:rPr>
                <w:sz w:val="24"/>
              </w:rPr>
            </w:pPr>
            <w:r>
              <w:rPr>
                <w:rFonts w:hint="eastAsia"/>
                <w:sz w:val="24"/>
              </w:rPr>
              <w:t>联</w:t>
            </w:r>
          </w:p>
          <w:p w:rsidR="002414A1" w:rsidRDefault="002414A1">
            <w:pPr>
              <w:jc w:val="center"/>
              <w:rPr>
                <w:sz w:val="24"/>
              </w:rPr>
            </w:pPr>
            <w:r>
              <w:rPr>
                <w:rFonts w:hint="eastAsia"/>
                <w:sz w:val="24"/>
              </w:rPr>
              <w:t>防</w:t>
            </w:r>
            <w:r>
              <w:rPr>
                <w:sz w:val="24"/>
              </w:rPr>
              <w:br/>
            </w:r>
            <w:r>
              <w:rPr>
                <w:rFonts w:hint="eastAsia"/>
                <w:sz w:val="24"/>
              </w:rPr>
              <w:t>支</w:t>
            </w:r>
            <w:r>
              <w:rPr>
                <w:sz w:val="24"/>
              </w:rPr>
              <w:br/>
            </w:r>
            <w:r>
              <w:rPr>
                <w:rFonts w:hint="eastAsia"/>
                <w:sz w:val="24"/>
              </w:rPr>
              <w:t>队</w:t>
            </w:r>
            <w:r>
              <w:rPr>
                <w:sz w:val="24"/>
              </w:rPr>
              <w:br/>
            </w:r>
            <w:r>
              <w:rPr>
                <w:rFonts w:hint="eastAsia"/>
                <w:sz w:val="24"/>
              </w:rPr>
              <w:t>意</w:t>
            </w:r>
            <w:r>
              <w:rPr>
                <w:sz w:val="24"/>
              </w:rPr>
              <w:br/>
            </w:r>
            <w:r>
              <w:rPr>
                <w:rFonts w:hint="eastAsia"/>
                <w:sz w:val="24"/>
              </w:rPr>
              <w:t>见</w:t>
            </w:r>
          </w:p>
        </w:tc>
        <w:tc>
          <w:tcPr>
            <w:tcW w:w="8025" w:type="dxa"/>
            <w:gridSpan w:val="3"/>
            <w:tcBorders>
              <w:top w:val="single" w:sz="4" w:space="0" w:color="auto"/>
              <w:left w:val="single" w:sz="4" w:space="0" w:color="auto"/>
              <w:bottom w:val="single" w:sz="4" w:space="0" w:color="auto"/>
              <w:right w:val="single" w:sz="4" w:space="0" w:color="auto"/>
            </w:tcBorders>
          </w:tcPr>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p>
          <w:p w:rsidR="002414A1" w:rsidRDefault="002414A1">
            <w:pPr>
              <w:rPr>
                <w:sz w:val="24"/>
              </w:rPr>
            </w:pPr>
            <w:r>
              <w:rPr>
                <w:rFonts w:hint="eastAsia"/>
                <w:sz w:val="24"/>
              </w:rPr>
              <w:t>盖章</w:t>
            </w:r>
          </w:p>
          <w:p w:rsidR="002414A1" w:rsidRDefault="002414A1">
            <w:pPr>
              <w:rPr>
                <w:sz w:val="24"/>
              </w:rPr>
            </w:pPr>
            <w:r>
              <w:rPr>
                <w:rFonts w:hint="eastAsia"/>
                <w:sz w:val="24"/>
              </w:rPr>
              <w:t>年月日</w:t>
            </w:r>
          </w:p>
        </w:tc>
      </w:tr>
    </w:tbl>
    <w:p w:rsidR="002414A1" w:rsidRDefault="002414A1" w:rsidP="002414A1">
      <w:r>
        <w:rPr>
          <w:rFonts w:hint="eastAsia"/>
          <w:sz w:val="24"/>
        </w:rPr>
        <w:t>此表一式二份</w:t>
      </w:r>
    </w:p>
    <w:p w:rsidR="000A519E" w:rsidRDefault="000A519E"/>
    <w:sectPr w:rsidR="000A5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9E" w:rsidRDefault="000A519E" w:rsidP="002414A1">
      <w:r>
        <w:separator/>
      </w:r>
    </w:p>
  </w:endnote>
  <w:endnote w:type="continuationSeparator" w:id="1">
    <w:p w:rsidR="000A519E" w:rsidRDefault="000A519E" w:rsidP="0024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9E" w:rsidRDefault="000A519E" w:rsidP="002414A1">
      <w:r>
        <w:separator/>
      </w:r>
    </w:p>
  </w:footnote>
  <w:footnote w:type="continuationSeparator" w:id="1">
    <w:p w:rsidR="000A519E" w:rsidRDefault="000A519E" w:rsidP="0024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058F"/>
    <w:multiLevelType w:val="multilevel"/>
    <w:tmpl w:val="776E058F"/>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4A1"/>
    <w:rsid w:val="000A519E"/>
    <w:rsid w:val="00241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4A1"/>
    <w:rPr>
      <w:sz w:val="18"/>
      <w:szCs w:val="18"/>
    </w:rPr>
  </w:style>
  <w:style w:type="paragraph" w:styleId="a4">
    <w:name w:val="footer"/>
    <w:basedOn w:val="a"/>
    <w:link w:val="Char0"/>
    <w:uiPriority w:val="99"/>
    <w:semiHidden/>
    <w:unhideWhenUsed/>
    <w:rsid w:val="002414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4A1"/>
    <w:rPr>
      <w:sz w:val="18"/>
      <w:szCs w:val="18"/>
    </w:rPr>
  </w:style>
</w:styles>
</file>

<file path=word/webSettings.xml><?xml version="1.0" encoding="utf-8"?>
<w:webSettings xmlns:r="http://schemas.openxmlformats.org/officeDocument/2006/relationships" xmlns:w="http://schemas.openxmlformats.org/wordprocessingml/2006/main">
  <w:divs>
    <w:div w:id="21164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2021-11-29T02:12:00Z</dcterms:created>
  <dcterms:modified xsi:type="dcterms:W3CDTF">2021-11-29T02:12:00Z</dcterms:modified>
</cp:coreProperties>
</file>